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C" w:rsidRDefault="0038114C" w:rsidP="006D2E87">
      <w:pPr>
        <w:jc w:val="center"/>
      </w:pPr>
      <w:bookmarkStart w:id="0" w:name="_GoBack"/>
      <w:bookmarkEnd w:id="0"/>
    </w:p>
    <w:p w:rsidR="0038114C" w:rsidRDefault="0038114C" w:rsidP="006D2E87">
      <w:pPr>
        <w:jc w:val="center"/>
      </w:pPr>
    </w:p>
    <w:p w:rsidR="00046CD9" w:rsidRPr="00706A86" w:rsidRDefault="003973E1" w:rsidP="003973E1">
      <w:pPr>
        <w:ind w:left="0"/>
        <w:jc w:val="center"/>
        <w:rPr>
          <w:b/>
          <w:sz w:val="28"/>
          <w:szCs w:val="28"/>
          <w:u w:val="single"/>
        </w:rPr>
      </w:pPr>
      <w:r w:rsidRPr="00706A86">
        <w:rPr>
          <w:b/>
          <w:sz w:val="28"/>
          <w:szCs w:val="28"/>
          <w:u w:val="single"/>
        </w:rPr>
        <w:t xml:space="preserve">Appartement met 2 slaapkamers </w:t>
      </w:r>
    </w:p>
    <w:p w:rsidR="00046CD9" w:rsidRPr="00706A86" w:rsidRDefault="00D911AC" w:rsidP="003973E1">
      <w:pPr>
        <w:ind w:left="0"/>
        <w:jc w:val="center"/>
        <w:rPr>
          <w:b/>
          <w:sz w:val="28"/>
          <w:szCs w:val="28"/>
          <w:u w:val="single"/>
        </w:rPr>
      </w:pPr>
      <w:r w:rsidRPr="00706A86">
        <w:rPr>
          <w:b/>
          <w:sz w:val="28"/>
          <w:szCs w:val="28"/>
          <w:u w:val="single"/>
        </w:rPr>
        <w:t>met</w:t>
      </w:r>
      <w:r w:rsidR="003973E1" w:rsidRPr="00706A86">
        <w:rPr>
          <w:b/>
          <w:sz w:val="28"/>
          <w:szCs w:val="28"/>
          <w:u w:val="single"/>
        </w:rPr>
        <w:t xml:space="preserve"> aanbod van </w:t>
      </w:r>
      <w:r w:rsidR="00046CD9" w:rsidRPr="00706A86">
        <w:rPr>
          <w:b/>
          <w:sz w:val="28"/>
          <w:szCs w:val="28"/>
          <w:u w:val="single"/>
        </w:rPr>
        <w:t xml:space="preserve">handicapspecifieke </w:t>
      </w:r>
      <w:r w:rsidR="003973E1" w:rsidRPr="00706A86">
        <w:rPr>
          <w:b/>
          <w:sz w:val="28"/>
          <w:szCs w:val="28"/>
          <w:u w:val="single"/>
        </w:rPr>
        <w:t xml:space="preserve">ondersteuning </w:t>
      </w:r>
    </w:p>
    <w:p w:rsidR="0038114C" w:rsidRPr="00706A86" w:rsidRDefault="003973E1" w:rsidP="003973E1">
      <w:pPr>
        <w:ind w:left="0"/>
        <w:jc w:val="center"/>
        <w:rPr>
          <w:b/>
          <w:sz w:val="28"/>
          <w:szCs w:val="28"/>
          <w:u w:val="single"/>
        </w:rPr>
      </w:pPr>
      <w:r w:rsidRPr="00706A86">
        <w:rPr>
          <w:b/>
          <w:sz w:val="28"/>
          <w:szCs w:val="28"/>
          <w:u w:val="single"/>
        </w:rPr>
        <w:t>vanuit O.C. St. Ferdinand</w:t>
      </w:r>
    </w:p>
    <w:p w:rsidR="003973E1" w:rsidRDefault="003973E1" w:rsidP="003973E1">
      <w:pPr>
        <w:ind w:left="0"/>
        <w:jc w:val="center"/>
        <w:rPr>
          <w:b/>
          <w:u w:val="single"/>
        </w:rPr>
      </w:pPr>
    </w:p>
    <w:p w:rsidR="003973E1" w:rsidRPr="00D911AC" w:rsidRDefault="0044203D" w:rsidP="00706A86">
      <w:pPr>
        <w:pStyle w:val="Lijstalinea"/>
        <w:numPr>
          <w:ilvl w:val="0"/>
          <w:numId w:val="16"/>
        </w:numPr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t>INFRASTRUCTUUR</w:t>
      </w:r>
      <w:r w:rsidR="003973E1" w:rsidRPr="00D911AC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t xml:space="preserve"> :</w:t>
      </w:r>
    </w:p>
    <w:p w:rsidR="003973E1" w:rsidRDefault="003973E1" w:rsidP="003973E1">
      <w:pPr>
        <w:ind w:left="0"/>
      </w:pPr>
    </w:p>
    <w:p w:rsidR="00C127A3" w:rsidRPr="00C127A3" w:rsidRDefault="00C127A3" w:rsidP="003973E1">
      <w:pPr>
        <w:ind w:left="0"/>
        <w:rPr>
          <w:b/>
        </w:rPr>
      </w:pPr>
      <w:r w:rsidRPr="00C127A3">
        <w:rPr>
          <w:b/>
        </w:rPr>
        <w:t>WAT</w:t>
      </w:r>
    </w:p>
    <w:p w:rsidR="00C127A3" w:rsidRDefault="00C127A3" w:rsidP="003973E1">
      <w:pPr>
        <w:ind w:left="0"/>
      </w:pPr>
    </w:p>
    <w:p w:rsidR="00D911AC" w:rsidRDefault="003973E1" w:rsidP="003973E1">
      <w:pPr>
        <w:ind w:left="0"/>
      </w:pPr>
      <w:r>
        <w:t>Appartement met 2 slaapkamers op de eerste verdieping</w:t>
      </w:r>
      <w:r w:rsidR="00D911AC">
        <w:t xml:space="preserve"> ( geen lift )</w:t>
      </w:r>
      <w:r>
        <w:t>, gelegen in een woning die deel uitmaakt</w:t>
      </w:r>
      <w:r w:rsidR="008A1442">
        <w:t xml:space="preserve"> van ‘Project Molem’ in Lummen</w:t>
      </w:r>
      <w:r w:rsidR="000E7AB3">
        <w:t>,</w:t>
      </w:r>
      <w:r w:rsidR="008A1442">
        <w:t xml:space="preserve"> met als initiatiefnemer</w:t>
      </w:r>
      <w:r w:rsidR="000E7AB3">
        <w:t xml:space="preserve"> </w:t>
      </w:r>
      <w:r w:rsidR="00F20395">
        <w:t xml:space="preserve">O.C. </w:t>
      </w:r>
      <w:r w:rsidR="000E7AB3">
        <w:t>St. Ferdinand</w:t>
      </w:r>
      <w:r w:rsidR="008A1442">
        <w:t>.</w:t>
      </w:r>
      <w:r>
        <w:t xml:space="preserve"> </w:t>
      </w:r>
    </w:p>
    <w:p w:rsidR="00D911AC" w:rsidRDefault="00D911AC" w:rsidP="003973E1">
      <w:pPr>
        <w:ind w:left="0"/>
      </w:pPr>
    </w:p>
    <w:p w:rsidR="003973E1" w:rsidRDefault="00D911AC" w:rsidP="003973E1">
      <w:pPr>
        <w:ind w:left="0"/>
      </w:pPr>
      <w:r>
        <w:t>‘</w:t>
      </w:r>
      <w:r w:rsidR="003973E1">
        <w:t>Project Molem</w:t>
      </w:r>
      <w:r>
        <w:t>’</w:t>
      </w:r>
      <w:r w:rsidR="008A1442">
        <w:t xml:space="preserve"> bestaat uit</w:t>
      </w:r>
      <w:r w:rsidR="003973E1">
        <w:t xml:space="preserve"> verschillende wooneenheden in 4 w</w:t>
      </w:r>
      <w:r w:rsidR="008A1442">
        <w:t xml:space="preserve">oningen.  Deze worden verhuurd </w:t>
      </w:r>
      <w:r w:rsidR="00E2506C">
        <w:t xml:space="preserve">aan personen die </w:t>
      </w:r>
      <w:r w:rsidR="00876BA4" w:rsidRPr="00E2506C">
        <w:rPr>
          <w:b/>
        </w:rPr>
        <w:t xml:space="preserve">handicapspecifieke </w:t>
      </w:r>
      <w:r w:rsidR="00046CD9" w:rsidRPr="00E2506C">
        <w:rPr>
          <w:b/>
        </w:rPr>
        <w:t>ondersteuning</w:t>
      </w:r>
      <w:r w:rsidR="00046CD9">
        <w:t xml:space="preserve"> </w:t>
      </w:r>
      <w:r w:rsidR="00E2506C">
        <w:t xml:space="preserve">nodig hebben </w:t>
      </w:r>
      <w:r w:rsidR="00046CD9">
        <w:t xml:space="preserve">bij het zelfstandig wonen. </w:t>
      </w:r>
      <w:r w:rsidR="003973E1">
        <w:t xml:space="preserve"> Er wordt een ‘woonovereenkomst’ afgesloten met </w:t>
      </w:r>
      <w:r w:rsidR="00F20395">
        <w:t xml:space="preserve">O.C. </w:t>
      </w:r>
      <w:r w:rsidR="003973E1">
        <w:t xml:space="preserve">St. Ferdinand.  </w:t>
      </w:r>
      <w:r w:rsidR="002E0AEA">
        <w:t xml:space="preserve">De </w:t>
      </w:r>
      <w:r w:rsidR="00515ED8">
        <w:t xml:space="preserve">cliënt </w:t>
      </w:r>
      <w:r w:rsidR="003973E1">
        <w:t>staat zélf i</w:t>
      </w:r>
      <w:r w:rsidR="00876BA4">
        <w:t xml:space="preserve">n voor zijn woon- en leefkosten, waaronder de </w:t>
      </w:r>
      <w:r w:rsidR="00876BA4" w:rsidRPr="00515ED8">
        <w:rPr>
          <w:b/>
        </w:rPr>
        <w:t>‘woonvergoeding’</w:t>
      </w:r>
      <w:r w:rsidR="00876BA4">
        <w:t>.</w:t>
      </w:r>
    </w:p>
    <w:p w:rsidR="003973E1" w:rsidRDefault="003973E1" w:rsidP="003973E1">
      <w:pPr>
        <w:ind w:left="0"/>
      </w:pPr>
    </w:p>
    <w:p w:rsidR="00C127A3" w:rsidRPr="00C127A3" w:rsidRDefault="00C127A3" w:rsidP="003973E1">
      <w:pPr>
        <w:ind w:left="0"/>
        <w:rPr>
          <w:b/>
        </w:rPr>
      </w:pPr>
      <w:r w:rsidRPr="00C127A3">
        <w:rPr>
          <w:b/>
        </w:rPr>
        <w:t>PRIJS</w:t>
      </w:r>
    </w:p>
    <w:p w:rsidR="00C127A3" w:rsidRDefault="00C127A3" w:rsidP="003973E1">
      <w:pPr>
        <w:ind w:left="0"/>
      </w:pPr>
    </w:p>
    <w:p w:rsidR="003973E1" w:rsidRDefault="003973E1" w:rsidP="003973E1">
      <w:pPr>
        <w:ind w:left="0"/>
      </w:pPr>
      <w:r>
        <w:t>De</w:t>
      </w:r>
      <w:r w:rsidRPr="00876BA4">
        <w:t xml:space="preserve"> </w:t>
      </w:r>
      <w:r w:rsidR="00876BA4">
        <w:t>‘</w:t>
      </w:r>
      <w:r w:rsidR="00FD42EB" w:rsidRPr="00876BA4">
        <w:t>woonvergoeding</w:t>
      </w:r>
      <w:r w:rsidR="00876BA4">
        <w:t>’</w:t>
      </w:r>
      <w:r w:rsidR="00FD42EB" w:rsidRPr="00876BA4">
        <w:t xml:space="preserve"> </w:t>
      </w:r>
      <w:r w:rsidRPr="00876BA4">
        <w:t xml:space="preserve"> </w:t>
      </w:r>
      <w:r>
        <w:t>bedraagt :</w:t>
      </w:r>
      <w:r w:rsidR="00FD42EB">
        <w:t xml:space="preserve"> 700 € per maand</w:t>
      </w:r>
      <w:r w:rsidR="00876BA4">
        <w:t xml:space="preserve">.  Hierin is vervat : </w:t>
      </w:r>
    </w:p>
    <w:p w:rsidR="00FD42EB" w:rsidRDefault="00FD42EB" w:rsidP="003973E1">
      <w:pPr>
        <w:ind w:left="0"/>
      </w:pPr>
    </w:p>
    <w:p w:rsidR="00FD42EB" w:rsidRPr="00876BA4" w:rsidRDefault="00876BA4" w:rsidP="00876BA4">
      <w:pPr>
        <w:ind w:left="0"/>
      </w:pPr>
      <w:r>
        <w:t xml:space="preserve">° </w:t>
      </w:r>
      <w:r w:rsidR="00FD42EB" w:rsidRPr="00876BA4">
        <w:t xml:space="preserve">Gebruik van het </w:t>
      </w:r>
      <w:r w:rsidRPr="00876BA4">
        <w:t>(deels ) b</w:t>
      </w:r>
      <w:r w:rsidR="00FD42EB" w:rsidRPr="00876BA4">
        <w:t>emeubeld</w:t>
      </w:r>
      <w:r w:rsidRPr="00876BA4">
        <w:t>e</w:t>
      </w:r>
      <w:r w:rsidR="00FD42EB" w:rsidRPr="00876BA4">
        <w:t xml:space="preserve"> appartement</w:t>
      </w:r>
    </w:p>
    <w:p w:rsidR="00876BA4" w:rsidRDefault="00876BA4" w:rsidP="00876BA4">
      <w:pPr>
        <w:ind w:left="0"/>
      </w:pPr>
      <w:r>
        <w:t>° Gebruik van gemeenschappelijke delen van de woning</w:t>
      </w:r>
    </w:p>
    <w:p w:rsidR="00876BA4" w:rsidRDefault="00876BA4" w:rsidP="00876BA4">
      <w:pPr>
        <w:ind w:left="0"/>
      </w:pPr>
      <w:r>
        <w:t xml:space="preserve">° Gebruik van elektrische apparaten </w:t>
      </w:r>
      <w:r w:rsidR="00D911AC">
        <w:t xml:space="preserve">( </w:t>
      </w:r>
      <w:r w:rsidR="008A1442">
        <w:t xml:space="preserve">o.a. </w:t>
      </w:r>
      <w:r w:rsidR="00D911AC">
        <w:t xml:space="preserve">wasmachine en droogkast ) </w:t>
      </w:r>
      <w:r>
        <w:t>en meubelen voor gemeenschappelijk gebruik</w:t>
      </w:r>
      <w:r w:rsidR="00F20395">
        <w:t xml:space="preserve"> ( het betreft het gebruik, niét de herstelling, noch de vervanging ervan )</w:t>
      </w:r>
    </w:p>
    <w:p w:rsidR="00876BA4" w:rsidRDefault="00876BA4" w:rsidP="00876BA4">
      <w:pPr>
        <w:ind w:left="0"/>
      </w:pPr>
      <w:r>
        <w:t>° Gebruik en onderhoud van tuin, paadjes, oprit en fietsenstalling</w:t>
      </w:r>
    </w:p>
    <w:p w:rsidR="00876BA4" w:rsidRDefault="00876BA4" w:rsidP="00876BA4">
      <w:pPr>
        <w:ind w:left="0"/>
      </w:pPr>
      <w:r>
        <w:t xml:space="preserve"> ° Elektriciteitsverbruik en waterverbruik van de gemeenschappelijke delen ( </w:t>
      </w:r>
      <w:r w:rsidR="000E7AB3">
        <w:t>vb.</w:t>
      </w:r>
      <w:r>
        <w:t xml:space="preserve"> fietsenstalling, tuin,…)</w:t>
      </w:r>
    </w:p>
    <w:p w:rsidR="00876BA4" w:rsidRDefault="00876BA4" w:rsidP="00876BA4">
      <w:pPr>
        <w:ind w:left="0"/>
      </w:pPr>
      <w:r>
        <w:t xml:space="preserve">° </w:t>
      </w:r>
      <w:r w:rsidR="00F826F2">
        <w:t xml:space="preserve"> </w:t>
      </w:r>
      <w:r>
        <w:t>Kosten premie brandverzekering voor het gebouw</w:t>
      </w:r>
    </w:p>
    <w:p w:rsidR="00E2506C" w:rsidRPr="00876BA4" w:rsidRDefault="00E2506C" w:rsidP="00876BA4">
      <w:pPr>
        <w:ind w:left="0"/>
      </w:pPr>
      <w:r>
        <w:t>° Administratieve kosten</w:t>
      </w:r>
    </w:p>
    <w:p w:rsidR="00046CD9" w:rsidRDefault="00046CD9" w:rsidP="003973E1">
      <w:pPr>
        <w:ind w:left="0"/>
      </w:pPr>
    </w:p>
    <w:p w:rsidR="00C127A3" w:rsidRPr="00C127A3" w:rsidRDefault="00C127A3" w:rsidP="003973E1">
      <w:pPr>
        <w:ind w:left="0"/>
        <w:rPr>
          <w:b/>
        </w:rPr>
      </w:pPr>
      <w:r w:rsidRPr="00C127A3">
        <w:rPr>
          <w:b/>
        </w:rPr>
        <w:t>WAAR</w:t>
      </w:r>
    </w:p>
    <w:p w:rsidR="00C127A3" w:rsidRDefault="00C127A3" w:rsidP="003973E1">
      <w:pPr>
        <w:ind w:left="0"/>
      </w:pPr>
    </w:p>
    <w:p w:rsidR="00046CD9" w:rsidRDefault="00046CD9" w:rsidP="003973E1">
      <w:pPr>
        <w:ind w:left="0"/>
      </w:pPr>
      <w:r>
        <w:t xml:space="preserve">Adres : </w:t>
      </w:r>
    </w:p>
    <w:p w:rsidR="00046CD9" w:rsidRDefault="00A47CD6" w:rsidP="003973E1">
      <w:pPr>
        <w:ind w:left="0"/>
      </w:pPr>
      <w:r>
        <w:t xml:space="preserve">Molemstraat </w:t>
      </w:r>
      <w:r w:rsidR="00FD42EB">
        <w:t xml:space="preserve">35 </w:t>
      </w:r>
      <w:r w:rsidR="00876BA4">
        <w:t xml:space="preserve">/ </w:t>
      </w:r>
      <w:r w:rsidR="00FD42EB">
        <w:t>01.1</w:t>
      </w:r>
      <w:r>
        <w:t xml:space="preserve"> </w:t>
      </w:r>
      <w:r w:rsidR="00046CD9">
        <w:t xml:space="preserve"> 3560 Lummen</w:t>
      </w:r>
    </w:p>
    <w:p w:rsidR="00046CD9" w:rsidRPr="003973E1" w:rsidRDefault="002E0AEA" w:rsidP="002E0AEA">
      <w:r>
        <w:br w:type="page"/>
      </w:r>
    </w:p>
    <w:p w:rsidR="005E6F31" w:rsidRDefault="002E0AEA" w:rsidP="003973E1">
      <w:pPr>
        <w:ind w:left="0"/>
        <w:rPr>
          <w:u w:val="single"/>
        </w:rPr>
      </w:pPr>
      <w:r w:rsidRPr="002E0AEA">
        <w:rPr>
          <w:u w:val="single"/>
        </w:rPr>
        <w:lastRenderedPageBreak/>
        <w:t>Grondp</w:t>
      </w:r>
      <w:r w:rsidR="003973E1" w:rsidRPr="002E0AEA">
        <w:rPr>
          <w:u w:val="single"/>
        </w:rPr>
        <w:t>lan van het appartement :</w:t>
      </w:r>
    </w:p>
    <w:p w:rsidR="002E0AEA" w:rsidRDefault="002E0AEA" w:rsidP="003973E1">
      <w:pPr>
        <w:ind w:left="0"/>
        <w:rPr>
          <w:u w:val="single"/>
        </w:rPr>
      </w:pPr>
    </w:p>
    <w:p w:rsidR="00E2506C" w:rsidRDefault="002E0AEA" w:rsidP="003973E1">
      <w:pPr>
        <w:ind w:left="0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1415" cy="76981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47CD6" w:rsidRPr="00706A86" w:rsidRDefault="002E0AEA" w:rsidP="00706A86">
      <w:pPr>
        <w:pStyle w:val="Lijstalinea"/>
        <w:numPr>
          <w:ilvl w:val="0"/>
          <w:numId w:val="16"/>
        </w:numPr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</w:pPr>
      <w:r>
        <w:br w:type="page"/>
      </w:r>
      <w:r w:rsidRPr="00706A86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lastRenderedPageBreak/>
        <w:t xml:space="preserve"> </w:t>
      </w:r>
      <w:r w:rsidR="0044203D" w:rsidRPr="00706A86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t>ONDERSTEUNING</w:t>
      </w:r>
      <w:r w:rsidR="00A47CD6" w:rsidRPr="00706A86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t xml:space="preserve"> :</w:t>
      </w:r>
    </w:p>
    <w:p w:rsidR="00A47CD6" w:rsidRDefault="00A47CD6" w:rsidP="003973E1">
      <w:pPr>
        <w:ind w:left="0"/>
        <w:rPr>
          <w:u w:val="single"/>
        </w:rPr>
      </w:pPr>
    </w:p>
    <w:p w:rsidR="00C127A3" w:rsidRPr="00C127A3" w:rsidRDefault="007D2F1C" w:rsidP="003973E1">
      <w:pPr>
        <w:ind w:left="0"/>
        <w:rPr>
          <w:b/>
        </w:rPr>
      </w:pPr>
      <w:r>
        <w:rPr>
          <w:b/>
        </w:rPr>
        <w:t>WIE ?</w:t>
      </w:r>
    </w:p>
    <w:p w:rsidR="00C127A3" w:rsidRDefault="00C127A3" w:rsidP="003973E1">
      <w:pPr>
        <w:ind w:left="0"/>
        <w:rPr>
          <w:u w:val="single"/>
        </w:rPr>
      </w:pPr>
    </w:p>
    <w:p w:rsidR="007D2F1C" w:rsidRDefault="00FF0BEC" w:rsidP="003973E1">
      <w:pPr>
        <w:ind w:left="0"/>
      </w:pPr>
      <w:r>
        <w:t xml:space="preserve">De doelgroep van het </w:t>
      </w:r>
      <w:r w:rsidR="008A1442">
        <w:t>‘</w:t>
      </w:r>
      <w:r>
        <w:t>project Molem</w:t>
      </w:r>
      <w:r w:rsidR="008A1442">
        <w:t>’</w:t>
      </w:r>
      <w:r>
        <w:t xml:space="preserve"> bestaat uit volwassen personen met een beperking</w:t>
      </w:r>
      <w:r w:rsidR="0067707F">
        <w:t>, die</w:t>
      </w:r>
      <w:r w:rsidR="002E0AEA">
        <w:t xml:space="preserve"> </w:t>
      </w:r>
      <w:r w:rsidR="007D2F1C">
        <w:t>o</w:t>
      </w:r>
      <w:r w:rsidR="007B0F38">
        <w:t xml:space="preserve">ver </w:t>
      </w:r>
      <w:r w:rsidR="002E0AEA">
        <w:t xml:space="preserve">voldoende </w:t>
      </w:r>
      <w:r w:rsidR="0067707F">
        <w:t xml:space="preserve">competenties </w:t>
      </w:r>
      <w:r w:rsidR="007B0F38">
        <w:t>beschikk</w:t>
      </w:r>
      <w:r w:rsidR="0067707F">
        <w:t xml:space="preserve">en om zelfstandig te wonen met beperkte ondersteuning. Bij vragen of problemen heeft de cliënt niet onmiddellijk begeleiding nodig, hij </w:t>
      </w:r>
      <w:r w:rsidR="007B0F38">
        <w:t xml:space="preserve">kan </w:t>
      </w:r>
      <w:r w:rsidR="003617CB">
        <w:t xml:space="preserve">ook </w:t>
      </w:r>
      <w:r w:rsidR="007B0F38">
        <w:t>de nacht zelfstandig overbruggen</w:t>
      </w:r>
      <w:r w:rsidR="0067707F">
        <w:t xml:space="preserve">.   </w:t>
      </w:r>
    </w:p>
    <w:p w:rsidR="007D2F1C" w:rsidRDefault="007D2F1C" w:rsidP="003973E1">
      <w:pPr>
        <w:ind w:left="0"/>
      </w:pPr>
    </w:p>
    <w:p w:rsidR="007D2F1C" w:rsidRDefault="007D2F1C" w:rsidP="003973E1">
      <w:pPr>
        <w:ind w:left="0"/>
      </w:pPr>
      <w:r>
        <w:t xml:space="preserve">De cliënt heeft geen problemen om dicht in de buurt van of samen met de andere mensen in het project samen te leven, ook als er geen begeleiding is.  </w:t>
      </w:r>
    </w:p>
    <w:p w:rsidR="007D2F1C" w:rsidRDefault="007D2F1C" w:rsidP="003973E1">
      <w:pPr>
        <w:ind w:left="0"/>
      </w:pPr>
    </w:p>
    <w:p w:rsidR="007D2F1C" w:rsidRDefault="007D2F1C" w:rsidP="003973E1">
      <w:pPr>
        <w:ind w:left="0"/>
      </w:pPr>
      <w:r>
        <w:t>De cliënt staat open voor begeleiding en is bereid zich aan de afspraken te houden.</w:t>
      </w:r>
    </w:p>
    <w:p w:rsidR="007D2F1C" w:rsidRDefault="007D2F1C" w:rsidP="003973E1">
      <w:pPr>
        <w:ind w:left="0"/>
      </w:pPr>
      <w:r>
        <w:t>Als de cliënt, naast zijn beperking, andere problemen heeft ( waaronder psychische problemen, medische problemen of een verslavingsproblematiek</w:t>
      </w:r>
      <w:r w:rsidR="000E7AB3">
        <w:t>,…</w:t>
      </w:r>
      <w:r>
        <w:t xml:space="preserve"> ) dienen deze problemen voldoende gestabiliseerd te zijn. </w:t>
      </w:r>
    </w:p>
    <w:p w:rsidR="00046CD9" w:rsidRDefault="00046CD9" w:rsidP="003973E1">
      <w:pPr>
        <w:ind w:left="0"/>
      </w:pPr>
    </w:p>
    <w:p w:rsidR="003617CB" w:rsidRDefault="003617CB" w:rsidP="003973E1">
      <w:pPr>
        <w:ind w:left="0"/>
        <w:rPr>
          <w:b/>
        </w:rPr>
      </w:pPr>
      <w:r w:rsidRPr="003617CB">
        <w:rPr>
          <w:b/>
        </w:rPr>
        <w:t>WAT ?</w:t>
      </w:r>
    </w:p>
    <w:p w:rsidR="003617CB" w:rsidRPr="003617CB" w:rsidRDefault="003617CB" w:rsidP="003973E1">
      <w:pPr>
        <w:ind w:left="0"/>
        <w:rPr>
          <w:b/>
        </w:rPr>
      </w:pPr>
    </w:p>
    <w:p w:rsidR="003617CB" w:rsidRDefault="003617CB" w:rsidP="003617CB">
      <w:pPr>
        <w:ind w:left="0"/>
      </w:pPr>
      <w:r>
        <w:t xml:space="preserve">Voorwaarde om het appartement te kunnen huren, is het afsluiten van een dienstverleningsovereenkomst met O.C. St. Ferdinand, met een minimale inzet van </w:t>
      </w:r>
      <w:r w:rsidR="00A10ABE">
        <w:rPr>
          <w:b/>
        </w:rPr>
        <w:t>21,00</w:t>
      </w:r>
      <w:r w:rsidRPr="00515ED8">
        <w:rPr>
          <w:b/>
        </w:rPr>
        <w:t xml:space="preserve"> personeelspunten, per persoon</w:t>
      </w:r>
      <w:r>
        <w:t>,  voor de betaling van de basisondersteuning</w:t>
      </w:r>
      <w:r w:rsidR="000E7AB3">
        <w:t xml:space="preserve"> ( punten vanuit het Persoons Volgend Budget van het VAPH )</w:t>
      </w:r>
      <w:r>
        <w:t>.</w:t>
      </w:r>
    </w:p>
    <w:p w:rsidR="003617CB" w:rsidRDefault="003617CB" w:rsidP="003973E1">
      <w:pPr>
        <w:ind w:left="0"/>
      </w:pPr>
    </w:p>
    <w:p w:rsidR="00FD42EB" w:rsidRDefault="00A47CD6" w:rsidP="003973E1">
      <w:pPr>
        <w:ind w:left="0"/>
      </w:pPr>
      <w:r>
        <w:t xml:space="preserve">De </w:t>
      </w:r>
      <w:r w:rsidRPr="002E5E4B">
        <w:rPr>
          <w:b/>
        </w:rPr>
        <w:t>basisondersteuning</w:t>
      </w:r>
      <w:r>
        <w:t xml:space="preserve"> bestaat uit </w:t>
      </w:r>
      <w:r w:rsidR="00F826F2">
        <w:t>:</w:t>
      </w:r>
    </w:p>
    <w:p w:rsidR="002E5E4B" w:rsidRDefault="002E5E4B" w:rsidP="003973E1">
      <w:pPr>
        <w:ind w:left="0"/>
      </w:pPr>
    </w:p>
    <w:p w:rsidR="003B284B" w:rsidRDefault="00F826F2" w:rsidP="00F826F2">
      <w:pPr>
        <w:ind w:left="0"/>
      </w:pPr>
      <w:r>
        <w:t xml:space="preserve">° </w:t>
      </w:r>
      <w:r w:rsidR="00A47CD6" w:rsidRPr="002E5E4B">
        <w:rPr>
          <w:u w:val="single"/>
        </w:rPr>
        <w:t>‘</w:t>
      </w:r>
      <w:r w:rsidR="0044203D">
        <w:rPr>
          <w:u w:val="single"/>
        </w:rPr>
        <w:t>I</w:t>
      </w:r>
      <w:r w:rsidRPr="002E5E4B">
        <w:rPr>
          <w:u w:val="single"/>
        </w:rPr>
        <w:t>ndividuele psychosociale ondersteuning</w:t>
      </w:r>
      <w:r w:rsidR="00CF4927" w:rsidRPr="002E5E4B">
        <w:rPr>
          <w:u w:val="single"/>
        </w:rPr>
        <w:t>’</w:t>
      </w:r>
      <w:r w:rsidR="00CF4927">
        <w:t xml:space="preserve"> : </w:t>
      </w:r>
      <w:r w:rsidR="00FD42EB">
        <w:t xml:space="preserve">ondersteuning in de vorm </w:t>
      </w:r>
      <w:r w:rsidR="00F20395">
        <w:t>van minstens éé</w:t>
      </w:r>
      <w:r w:rsidR="00B6495E">
        <w:t>n wekelijks huisbezoek van een uur.</w:t>
      </w:r>
      <w:r w:rsidR="00FD42EB">
        <w:t xml:space="preserve"> </w:t>
      </w:r>
    </w:p>
    <w:p w:rsidR="0044203D" w:rsidRDefault="0044203D" w:rsidP="00F826F2">
      <w:pPr>
        <w:ind w:left="0"/>
      </w:pPr>
    </w:p>
    <w:p w:rsidR="00F826F2" w:rsidRDefault="00F826F2" w:rsidP="00F826F2">
      <w:pPr>
        <w:ind w:left="0"/>
      </w:pPr>
      <w:r>
        <w:t xml:space="preserve">° </w:t>
      </w:r>
      <w:r w:rsidR="007D2F1C">
        <w:t>‘</w:t>
      </w:r>
      <w:r w:rsidR="007D2F1C">
        <w:rPr>
          <w:u w:val="single"/>
        </w:rPr>
        <w:t>Dagelijkse beschikbaarheid’</w:t>
      </w:r>
      <w:r w:rsidR="00CF4927">
        <w:t xml:space="preserve"> :</w:t>
      </w:r>
      <w:r>
        <w:t xml:space="preserve"> </w:t>
      </w:r>
      <w:r w:rsidR="007D2F1C">
        <w:t>dagelijks komt er een begeleider in het ‘project Molem’ voor het beantwoorden van de occasionele noden van de bewoners.</w:t>
      </w:r>
    </w:p>
    <w:p w:rsidR="00CF4927" w:rsidRPr="0044203D" w:rsidRDefault="00CF4927" w:rsidP="00CF4927">
      <w:pPr>
        <w:pStyle w:val="Lijstalinea"/>
        <w:ind w:left="766"/>
        <w:rPr>
          <w:lang w:val="nl-BE"/>
        </w:rPr>
      </w:pPr>
    </w:p>
    <w:p w:rsidR="0044203D" w:rsidRDefault="00F826F2" w:rsidP="0044203D">
      <w:pPr>
        <w:ind w:left="0"/>
      </w:pPr>
      <w:r>
        <w:t xml:space="preserve">° </w:t>
      </w:r>
      <w:r w:rsidR="003B284B" w:rsidRPr="002E5E4B">
        <w:rPr>
          <w:u w:val="single"/>
        </w:rPr>
        <w:t>‘</w:t>
      </w:r>
      <w:r w:rsidR="0044203D">
        <w:rPr>
          <w:u w:val="single"/>
        </w:rPr>
        <w:t>Nood</w:t>
      </w:r>
      <w:r w:rsidR="00FD42EB" w:rsidRPr="002E5E4B">
        <w:rPr>
          <w:u w:val="single"/>
        </w:rPr>
        <w:t>permanentie</w:t>
      </w:r>
      <w:r w:rsidR="003B284B" w:rsidRPr="002E5E4B">
        <w:rPr>
          <w:u w:val="single"/>
        </w:rPr>
        <w:t>’</w:t>
      </w:r>
      <w:r w:rsidR="00CF4927">
        <w:t xml:space="preserve"> : </w:t>
      </w:r>
      <w:r w:rsidR="002E5E4B">
        <w:t xml:space="preserve">in geval van nood kan </w:t>
      </w:r>
      <w:r w:rsidR="00CF4927">
        <w:t>de cli</w:t>
      </w:r>
      <w:r w:rsidR="002E5E4B">
        <w:t>ënt iemand bereiken</w:t>
      </w:r>
      <w:r w:rsidR="0044203D">
        <w:t>.</w:t>
      </w:r>
    </w:p>
    <w:p w:rsidR="002E5E4B" w:rsidRDefault="002E5E4B" w:rsidP="002E5E4B">
      <w:pPr>
        <w:ind w:left="0"/>
      </w:pPr>
    </w:p>
    <w:p w:rsidR="002E5E4B" w:rsidRDefault="002E5E4B" w:rsidP="002E5E4B">
      <w:pPr>
        <w:ind w:left="0"/>
      </w:pPr>
      <w:r>
        <w:t xml:space="preserve">° </w:t>
      </w:r>
      <w:r w:rsidRPr="002E5E4B">
        <w:rPr>
          <w:u w:val="single"/>
        </w:rPr>
        <w:t>‘</w:t>
      </w:r>
      <w:r>
        <w:rPr>
          <w:u w:val="single"/>
        </w:rPr>
        <w:t xml:space="preserve">Weekendbegeleiding’ </w:t>
      </w:r>
      <w:r w:rsidR="00B6495E">
        <w:t xml:space="preserve"> : ondersteuning op zaterdag of</w:t>
      </w:r>
      <w:r>
        <w:t xml:space="preserve"> zondag onder de vorm van individuele begeleiding of </w:t>
      </w:r>
      <w:r w:rsidR="0044203D">
        <w:t>groepsbegeleiding,</w:t>
      </w:r>
      <w:r>
        <w:t xml:space="preserve"> afhankelijk van de ondersteuningsnood.</w:t>
      </w:r>
    </w:p>
    <w:p w:rsidR="002E5E4B" w:rsidRDefault="002E5E4B" w:rsidP="002E5E4B">
      <w:pPr>
        <w:ind w:left="0"/>
      </w:pPr>
    </w:p>
    <w:p w:rsidR="00B6495E" w:rsidRDefault="00B6495E" w:rsidP="002E5E4B">
      <w:pPr>
        <w:ind w:left="0"/>
      </w:pPr>
      <w:r>
        <w:t xml:space="preserve">Afhankelijk van de nood aan ondersteuning en ook van de beschikbaarheid en de inzet van punten binnen het persoonsvolgend budget </w:t>
      </w:r>
      <w:r w:rsidRPr="00CB6ED7">
        <w:rPr>
          <w:b/>
        </w:rPr>
        <w:t>kan de frequentie van de huisbezoeken verhoogd</w:t>
      </w:r>
      <w:r>
        <w:t xml:space="preserve"> worden</w:t>
      </w:r>
      <w:r w:rsidR="00CB6ED7">
        <w:t xml:space="preserve"> ( tot een maximum van in totaal 3 u / week )</w:t>
      </w:r>
      <w:r>
        <w:t>.</w:t>
      </w:r>
    </w:p>
    <w:p w:rsidR="00B6495E" w:rsidRDefault="00B6495E" w:rsidP="002E5E4B">
      <w:pPr>
        <w:ind w:left="0"/>
      </w:pPr>
    </w:p>
    <w:p w:rsidR="00A10ABE" w:rsidRDefault="00A10ABE" w:rsidP="002E5E4B">
      <w:pPr>
        <w:ind w:left="0"/>
      </w:pPr>
      <w:r>
        <w:t>Indien de cliënt</w:t>
      </w:r>
      <w:r w:rsidR="00CB6ED7">
        <w:t>,</w:t>
      </w:r>
      <w:r>
        <w:t xml:space="preserve"> naast </w:t>
      </w:r>
      <w:r w:rsidR="00B6495E">
        <w:t>de beschreven ondersteuning</w:t>
      </w:r>
      <w:r w:rsidR="00CB6ED7">
        <w:t>,</w:t>
      </w:r>
      <w:r w:rsidR="000E7AB3">
        <w:t xml:space="preserve"> ook </w:t>
      </w:r>
      <w:r>
        <w:t xml:space="preserve"> nood aan </w:t>
      </w:r>
      <w:r w:rsidR="00CB6ED7">
        <w:t xml:space="preserve">heeft aan </w:t>
      </w:r>
      <w:r>
        <w:rPr>
          <w:b/>
        </w:rPr>
        <w:t>dagondersteuning</w:t>
      </w:r>
      <w:r>
        <w:t>, kan hij ondersteund worden in het toeleiden naar gepaste dagondersteuning in de regio</w:t>
      </w:r>
      <w:r w:rsidR="00CB6ED7">
        <w:t>,</w:t>
      </w:r>
      <w:r>
        <w:t xml:space="preserve"> vb</w:t>
      </w:r>
      <w:r w:rsidR="00CB6ED7">
        <w:t>.</w:t>
      </w:r>
      <w:r>
        <w:t xml:space="preserve"> onder de vorm van dagbesteding en</w:t>
      </w:r>
      <w:r w:rsidR="000E7AB3">
        <w:t xml:space="preserve"> </w:t>
      </w:r>
      <w:r>
        <w:t xml:space="preserve">/ of ‘Begeleid Werken’ binnen een Dagcentrum of </w:t>
      </w:r>
      <w:r w:rsidR="00CB6ED7">
        <w:t xml:space="preserve">een </w:t>
      </w:r>
      <w:r>
        <w:t>andere handicapspecifieke of reguliere voorziening.  Hiervoor zal de cliënt mogelijk bijkomende personeelspunten dienen in te zetten.</w:t>
      </w:r>
    </w:p>
    <w:p w:rsidR="00CB6ED7" w:rsidRDefault="00CB6ED7">
      <w:r>
        <w:br w:type="page"/>
      </w:r>
    </w:p>
    <w:p w:rsidR="00A10ABE" w:rsidRDefault="00A10ABE" w:rsidP="002E5E4B">
      <w:pPr>
        <w:ind w:left="0"/>
      </w:pPr>
    </w:p>
    <w:p w:rsidR="00A10ABE" w:rsidRPr="00A10ABE" w:rsidRDefault="00A10ABE" w:rsidP="002E5E4B">
      <w:pPr>
        <w:ind w:left="0"/>
        <w:rPr>
          <w:b/>
        </w:rPr>
      </w:pPr>
      <w:r w:rsidRPr="00A10ABE">
        <w:rPr>
          <w:b/>
        </w:rPr>
        <w:t xml:space="preserve">PRIJS </w:t>
      </w:r>
      <w:r>
        <w:rPr>
          <w:b/>
        </w:rPr>
        <w:t>IN PUNTEN</w:t>
      </w:r>
    </w:p>
    <w:p w:rsidR="00B6495E" w:rsidRDefault="00B6495E" w:rsidP="00B6495E">
      <w:pPr>
        <w:ind w:left="0"/>
      </w:pPr>
    </w:p>
    <w:p w:rsidR="00B6495E" w:rsidRDefault="002E5E4B" w:rsidP="00B6495E">
      <w:pPr>
        <w:ind w:left="0"/>
      </w:pPr>
      <w:r>
        <w:t xml:space="preserve">De </w:t>
      </w:r>
      <w:r w:rsidRPr="00A10ABE">
        <w:rPr>
          <w:b/>
        </w:rPr>
        <w:t>basisondersteuning</w:t>
      </w:r>
      <w:r>
        <w:t xml:space="preserve"> kost </w:t>
      </w:r>
      <w:r w:rsidRPr="00515ED8">
        <w:rPr>
          <w:b/>
        </w:rPr>
        <w:t>2</w:t>
      </w:r>
      <w:r w:rsidR="00A10ABE">
        <w:rPr>
          <w:b/>
        </w:rPr>
        <w:t>1,00</w:t>
      </w:r>
      <w:r w:rsidRPr="00515ED8">
        <w:rPr>
          <w:b/>
        </w:rPr>
        <w:t xml:space="preserve"> punten</w:t>
      </w:r>
      <w:r>
        <w:t xml:space="preserve">.  Indien er nood is aan </w:t>
      </w:r>
      <w:r w:rsidRPr="00A10ABE">
        <w:rPr>
          <w:b/>
        </w:rPr>
        <w:t>méér uren  individuele psychosociale ondersteuning</w:t>
      </w:r>
      <w:r w:rsidR="00E2506C">
        <w:t xml:space="preserve"> ( &gt; 1 u / week ) </w:t>
      </w:r>
      <w:r>
        <w:t xml:space="preserve">, kan de cliënt dit inkopen </w:t>
      </w:r>
      <w:r w:rsidR="00B6495E">
        <w:t>tot een maximum van in totaal 3 uren individuele ondersteuning per week, afhankelijk van de nood en ook van de beschikbaarheid van en het inzetten van punten binnen het Persoonsvolgend Budget van de cliënt.</w:t>
      </w:r>
    </w:p>
    <w:p w:rsidR="00A10ABE" w:rsidRDefault="00A10ABE" w:rsidP="00A10ABE">
      <w:pPr>
        <w:ind w:left="0"/>
      </w:pPr>
    </w:p>
    <w:p w:rsidR="00A10ABE" w:rsidRPr="00A10ABE" w:rsidRDefault="00A10ABE" w:rsidP="00A10ABE">
      <w:pPr>
        <w:pStyle w:val="Lijstalinea"/>
        <w:numPr>
          <w:ilvl w:val="0"/>
          <w:numId w:val="14"/>
        </w:numPr>
        <w:rPr>
          <w:rFonts w:asciiTheme="minorHAnsi" w:hAnsiTheme="minorHAnsi"/>
          <w:sz w:val="22"/>
          <w:szCs w:val="22"/>
          <w:lang w:val="nl-BE"/>
        </w:rPr>
      </w:pPr>
      <w:r w:rsidRPr="00A10ABE">
        <w:rPr>
          <w:rFonts w:asciiTheme="minorHAnsi" w:hAnsiTheme="minorHAnsi"/>
          <w:sz w:val="22"/>
          <w:szCs w:val="22"/>
          <w:lang w:val="nl-BE"/>
        </w:rPr>
        <w:t>21 punten</w:t>
      </w:r>
      <w:r w:rsidRPr="00A10ABE">
        <w:rPr>
          <w:rFonts w:asciiTheme="minorHAnsi" w:hAnsiTheme="minorHAnsi"/>
          <w:sz w:val="22"/>
          <w:szCs w:val="22"/>
          <w:lang w:val="nl-BE"/>
        </w:rPr>
        <w:tab/>
      </w:r>
      <w:r w:rsidRPr="00A10ABE">
        <w:rPr>
          <w:rFonts w:asciiTheme="minorHAnsi" w:hAnsiTheme="minorHAnsi"/>
          <w:sz w:val="22"/>
          <w:szCs w:val="22"/>
          <w:lang w:val="nl-BE"/>
        </w:rPr>
        <w:tab/>
      </w:r>
      <w:r w:rsidRPr="00A10ABE">
        <w:rPr>
          <w:rFonts w:asciiTheme="minorHAnsi" w:hAnsiTheme="minorHAnsi"/>
          <w:sz w:val="22"/>
          <w:szCs w:val="22"/>
          <w:lang w:val="nl-BE"/>
        </w:rPr>
        <w:tab/>
        <w:t>: min 50 u / jaar individuele psychosociale ondersteuning</w:t>
      </w:r>
    </w:p>
    <w:p w:rsidR="00A10ABE" w:rsidRPr="00A10ABE" w:rsidRDefault="00A10ABE" w:rsidP="00A10ABE">
      <w:pPr>
        <w:pStyle w:val="Lijstalinea"/>
        <w:numPr>
          <w:ilvl w:val="0"/>
          <w:numId w:val="14"/>
        </w:numPr>
        <w:rPr>
          <w:rFonts w:asciiTheme="minorHAnsi" w:hAnsiTheme="minorHAnsi"/>
          <w:sz w:val="22"/>
          <w:szCs w:val="22"/>
          <w:lang w:val="nl-BE"/>
        </w:rPr>
      </w:pPr>
      <w:r w:rsidRPr="00A10ABE">
        <w:rPr>
          <w:rFonts w:asciiTheme="minorHAnsi" w:hAnsiTheme="minorHAnsi"/>
          <w:sz w:val="22"/>
          <w:szCs w:val="22"/>
          <w:lang w:val="nl-BE"/>
        </w:rPr>
        <w:t>24 punten</w:t>
      </w:r>
      <w:r w:rsidRPr="00A10ABE">
        <w:rPr>
          <w:rFonts w:asciiTheme="minorHAnsi" w:hAnsiTheme="minorHAnsi"/>
          <w:sz w:val="22"/>
          <w:szCs w:val="22"/>
          <w:lang w:val="nl-BE"/>
        </w:rPr>
        <w:tab/>
      </w:r>
      <w:r w:rsidRPr="00A10ABE">
        <w:rPr>
          <w:rFonts w:asciiTheme="minorHAnsi" w:hAnsiTheme="minorHAnsi"/>
          <w:sz w:val="22"/>
          <w:szCs w:val="22"/>
          <w:lang w:val="nl-BE"/>
        </w:rPr>
        <w:tab/>
      </w:r>
      <w:r w:rsidRPr="00A10ABE">
        <w:rPr>
          <w:rFonts w:asciiTheme="minorHAnsi" w:hAnsiTheme="minorHAnsi"/>
          <w:sz w:val="22"/>
          <w:szCs w:val="22"/>
          <w:lang w:val="nl-BE"/>
        </w:rPr>
        <w:tab/>
        <w:t>: min 7</w:t>
      </w:r>
      <w:r w:rsidR="006C701E">
        <w:rPr>
          <w:rFonts w:asciiTheme="minorHAnsi" w:hAnsiTheme="minorHAnsi"/>
          <w:sz w:val="22"/>
          <w:szCs w:val="22"/>
          <w:lang w:val="nl-BE"/>
        </w:rPr>
        <w:t>1</w:t>
      </w:r>
      <w:r w:rsidRPr="00A10ABE">
        <w:rPr>
          <w:rFonts w:asciiTheme="minorHAnsi" w:hAnsiTheme="minorHAnsi"/>
          <w:sz w:val="22"/>
          <w:szCs w:val="22"/>
          <w:lang w:val="nl-BE"/>
        </w:rPr>
        <w:t xml:space="preserve"> u / jaar</w:t>
      </w:r>
    </w:p>
    <w:p w:rsidR="00A10ABE" w:rsidRPr="00A10ABE" w:rsidRDefault="006C701E" w:rsidP="00A10ABE">
      <w:pPr>
        <w:pStyle w:val="Lijstalinea"/>
        <w:numPr>
          <w:ilvl w:val="0"/>
          <w:numId w:val="14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28 punten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: min 92</w:t>
      </w:r>
      <w:r w:rsidR="00A10ABE" w:rsidRPr="00A10ABE">
        <w:rPr>
          <w:rFonts w:asciiTheme="minorHAnsi" w:hAnsiTheme="minorHAnsi"/>
          <w:sz w:val="22"/>
          <w:szCs w:val="22"/>
          <w:lang w:val="nl-BE"/>
        </w:rPr>
        <w:t xml:space="preserve"> u / jaar</w:t>
      </w:r>
    </w:p>
    <w:p w:rsidR="00A10ABE" w:rsidRPr="00A10ABE" w:rsidRDefault="006C701E" w:rsidP="00A10ABE">
      <w:pPr>
        <w:pStyle w:val="Lijstalinea"/>
        <w:numPr>
          <w:ilvl w:val="0"/>
          <w:numId w:val="14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30 punten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  <w:t>: min 1</w:t>
      </w:r>
      <w:r w:rsidR="00A10ABE" w:rsidRPr="00A10ABE">
        <w:rPr>
          <w:rFonts w:asciiTheme="minorHAnsi" w:hAnsiTheme="minorHAnsi"/>
          <w:sz w:val="22"/>
          <w:szCs w:val="22"/>
          <w:lang w:val="nl-BE"/>
        </w:rPr>
        <w:t>0</w:t>
      </w:r>
      <w:r>
        <w:rPr>
          <w:rFonts w:asciiTheme="minorHAnsi" w:hAnsiTheme="minorHAnsi"/>
          <w:sz w:val="22"/>
          <w:szCs w:val="22"/>
          <w:lang w:val="nl-BE"/>
        </w:rPr>
        <w:t>5</w:t>
      </w:r>
      <w:r w:rsidR="00A10ABE" w:rsidRPr="00A10ABE">
        <w:rPr>
          <w:rFonts w:asciiTheme="minorHAnsi" w:hAnsiTheme="minorHAnsi"/>
          <w:sz w:val="22"/>
          <w:szCs w:val="22"/>
          <w:lang w:val="nl-BE"/>
        </w:rPr>
        <w:t xml:space="preserve"> u / jaar</w:t>
      </w:r>
    </w:p>
    <w:p w:rsidR="0044203D" w:rsidRDefault="0044203D" w:rsidP="007B0F38">
      <w:pPr>
        <w:ind w:left="0"/>
        <w:rPr>
          <w:b/>
        </w:rPr>
      </w:pPr>
    </w:p>
    <w:p w:rsidR="00590EA3" w:rsidRDefault="00A10ABE" w:rsidP="00590EA3">
      <w:pPr>
        <w:ind w:left="0"/>
      </w:pPr>
      <w:r>
        <w:rPr>
          <w:b/>
        </w:rPr>
        <w:t>Bijkomende o</w:t>
      </w:r>
      <w:r w:rsidR="00590EA3">
        <w:rPr>
          <w:b/>
        </w:rPr>
        <w:t>ndersteuning onder de vorm van d</w:t>
      </w:r>
      <w:r>
        <w:rPr>
          <w:b/>
        </w:rPr>
        <w:t xml:space="preserve">agondersteuning.  </w:t>
      </w:r>
      <w:r>
        <w:t xml:space="preserve">De prijs zal in overleg met de </w:t>
      </w:r>
      <w:r w:rsidR="00EB098E">
        <w:t>reguliere en / of handicapspecifieke dienst</w:t>
      </w:r>
      <w:r w:rsidR="000E7AB3">
        <w:t>(</w:t>
      </w:r>
      <w:r w:rsidR="00EB098E">
        <w:t>en</w:t>
      </w:r>
      <w:r w:rsidR="000E7AB3">
        <w:t>)</w:t>
      </w:r>
      <w:r w:rsidR="00EB098E">
        <w:t xml:space="preserve"> bepaald worden.</w:t>
      </w:r>
      <w:r w:rsidR="00590EA3" w:rsidRPr="00590EA3">
        <w:t xml:space="preserve"> </w:t>
      </w:r>
      <w:r w:rsidR="00590EA3">
        <w:t>Hiervoor zal de cliënt mogelijk bijkomende personeelspunten dienen in te zetten.</w:t>
      </w:r>
    </w:p>
    <w:p w:rsidR="0044203D" w:rsidRPr="00A10ABE" w:rsidRDefault="0044203D" w:rsidP="007B0F38">
      <w:pPr>
        <w:ind w:left="0"/>
      </w:pPr>
    </w:p>
    <w:p w:rsidR="00300B25" w:rsidRPr="009D27E0" w:rsidRDefault="009D27E0" w:rsidP="00300B25">
      <w:pPr>
        <w:ind w:left="0"/>
        <w:rPr>
          <w:b/>
        </w:rPr>
      </w:pPr>
      <w:r w:rsidRPr="009D27E0">
        <w:rPr>
          <w:b/>
        </w:rPr>
        <w:t>BEEINDIGING WONEN OF BEGELEIDING</w:t>
      </w:r>
    </w:p>
    <w:p w:rsidR="009D27E0" w:rsidRDefault="009D27E0" w:rsidP="00300B25">
      <w:pPr>
        <w:ind w:left="0"/>
      </w:pPr>
    </w:p>
    <w:p w:rsidR="00300B25" w:rsidRDefault="009D27E0" w:rsidP="00300B25">
      <w:pPr>
        <w:ind w:left="0"/>
      </w:pPr>
      <w:r>
        <w:t xml:space="preserve">Als de ondersteuning wordt stopgezet, leidt dit ook tot de stopzetting van de </w:t>
      </w:r>
      <w:r w:rsidR="0044203D">
        <w:t>woon</w:t>
      </w:r>
      <w:r>
        <w:t xml:space="preserve">overeenkomst.  </w:t>
      </w:r>
    </w:p>
    <w:p w:rsidR="009D27E0" w:rsidRDefault="009D27E0" w:rsidP="00300B25">
      <w:pPr>
        <w:ind w:left="0"/>
      </w:pPr>
      <w:r>
        <w:t xml:space="preserve">Een stopzetting van de </w:t>
      </w:r>
      <w:r w:rsidR="0044203D">
        <w:t>woon</w:t>
      </w:r>
      <w:r>
        <w:t>overeenkomst betekent geen automatische stopzetting van de ondersteuning.</w:t>
      </w:r>
    </w:p>
    <w:p w:rsidR="00D911AC" w:rsidRDefault="00D911AC" w:rsidP="002E5E4B">
      <w:pPr>
        <w:ind w:left="0"/>
      </w:pPr>
    </w:p>
    <w:p w:rsidR="00CB6ED7" w:rsidRDefault="00CB6ED7" w:rsidP="002E5E4B">
      <w:pPr>
        <w:ind w:left="0"/>
      </w:pPr>
    </w:p>
    <w:p w:rsidR="00CB6ED7" w:rsidRDefault="00CB6ED7" w:rsidP="002E5E4B">
      <w:pPr>
        <w:ind w:left="0"/>
      </w:pPr>
    </w:p>
    <w:p w:rsidR="00D911AC" w:rsidRPr="00706A86" w:rsidRDefault="0044203D" w:rsidP="00706A86">
      <w:pPr>
        <w:pStyle w:val="Lijstalinea"/>
        <w:numPr>
          <w:ilvl w:val="0"/>
          <w:numId w:val="16"/>
        </w:numPr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</w:pPr>
      <w:r w:rsidRPr="00706A86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t>CONTACTGEGEVENS</w:t>
      </w:r>
      <w:r w:rsidR="00D911AC" w:rsidRPr="00706A86">
        <w:rPr>
          <w:rFonts w:asciiTheme="minorHAnsi" w:eastAsiaTheme="minorHAnsi" w:hAnsiTheme="minorHAnsi" w:cstheme="minorBidi"/>
          <w:b/>
          <w:sz w:val="22"/>
          <w:szCs w:val="22"/>
          <w:u w:val="single"/>
          <w:lang w:val="nl-BE"/>
        </w:rPr>
        <w:t xml:space="preserve"> :</w:t>
      </w:r>
    </w:p>
    <w:p w:rsidR="00D911AC" w:rsidRDefault="00D911AC" w:rsidP="002E5E4B">
      <w:pPr>
        <w:ind w:left="0"/>
      </w:pPr>
    </w:p>
    <w:p w:rsidR="00D911AC" w:rsidRDefault="00D911AC" w:rsidP="002E5E4B">
      <w:pPr>
        <w:ind w:left="0"/>
      </w:pPr>
      <w:r>
        <w:t>Voor meer informatie over deze infrastructuur en ondersteuning kan u contact opnemen met :</w:t>
      </w:r>
    </w:p>
    <w:p w:rsidR="00D911AC" w:rsidRDefault="00D911AC" w:rsidP="002E5E4B">
      <w:pPr>
        <w:ind w:left="0"/>
      </w:pPr>
    </w:p>
    <w:p w:rsidR="000E7AB3" w:rsidRDefault="00590EA3" w:rsidP="00590EA3">
      <w:pPr>
        <w:ind w:left="0"/>
      </w:pPr>
      <w:r>
        <w:t xml:space="preserve">° </w:t>
      </w:r>
      <w:r w:rsidRPr="00F466F7">
        <w:rPr>
          <w:b/>
        </w:rPr>
        <w:t>Swinnen Dominique</w:t>
      </w:r>
      <w:r>
        <w:t>, maatschappelijk werker en intakeverantwoordelijke D</w:t>
      </w:r>
      <w:r w:rsidR="000E7AB3">
        <w:t xml:space="preserve">ienst Ambulante </w:t>
      </w:r>
    </w:p>
    <w:p w:rsidR="000E7AB3" w:rsidRDefault="000E7AB3" w:rsidP="00590EA3">
      <w:pPr>
        <w:ind w:left="0"/>
      </w:pPr>
      <w:r>
        <w:t xml:space="preserve">  Ondersteuning West-Limburg ( DAO )</w:t>
      </w:r>
      <w:r w:rsidR="00590EA3">
        <w:t xml:space="preserve"> op woensdag tussen 09.00 u en 12.00 u</w:t>
      </w:r>
    </w:p>
    <w:p w:rsidR="00590EA3" w:rsidRPr="000E7AB3" w:rsidRDefault="00590EA3" w:rsidP="00590EA3">
      <w:pPr>
        <w:ind w:left="0"/>
      </w:pPr>
      <w:r>
        <w:t xml:space="preserve">  op het nummer 011 / 43 39 69 </w:t>
      </w:r>
      <w:r w:rsidRPr="002E0AEA">
        <w:t xml:space="preserve"> </w:t>
      </w:r>
      <w:r w:rsidRPr="000E7AB3">
        <w:t xml:space="preserve">of via mail </w:t>
      </w:r>
      <w:hyperlink r:id="rId10" w:history="1">
        <w:r w:rsidRPr="000E7AB3">
          <w:rPr>
            <w:rStyle w:val="Hyperlink"/>
          </w:rPr>
          <w:t>dominique.swinnen@fracarita.org</w:t>
        </w:r>
      </w:hyperlink>
    </w:p>
    <w:p w:rsidR="00D911AC" w:rsidRPr="000E7AB3" w:rsidRDefault="00D911AC" w:rsidP="002E5E4B">
      <w:pPr>
        <w:ind w:left="0"/>
      </w:pPr>
    </w:p>
    <w:p w:rsidR="00D911AC" w:rsidRDefault="00D911AC" w:rsidP="002E5E4B">
      <w:pPr>
        <w:ind w:left="0"/>
      </w:pPr>
      <w:r>
        <w:t xml:space="preserve">° </w:t>
      </w:r>
      <w:r w:rsidRPr="00F466F7">
        <w:rPr>
          <w:b/>
        </w:rPr>
        <w:t>Permanentie</w:t>
      </w:r>
      <w:r>
        <w:t xml:space="preserve"> elke werkdag tussen 09.00 </w:t>
      </w:r>
      <w:r w:rsidR="00F466F7">
        <w:t xml:space="preserve">u </w:t>
      </w:r>
      <w:r>
        <w:t>en 12.00 u  op het nummer 011 / 43 39 69</w:t>
      </w:r>
      <w:r w:rsidR="00F20395">
        <w:t>.</w:t>
      </w:r>
    </w:p>
    <w:p w:rsidR="00D911AC" w:rsidRDefault="00D911AC" w:rsidP="002E5E4B">
      <w:pPr>
        <w:ind w:left="0"/>
      </w:pPr>
    </w:p>
    <w:p w:rsidR="00002CC8" w:rsidRDefault="00002CC8" w:rsidP="00002CC8">
      <w:pPr>
        <w:ind w:left="0"/>
        <w:rPr>
          <w:b/>
        </w:rPr>
      </w:pPr>
    </w:p>
    <w:p w:rsidR="00F466F7" w:rsidRPr="00590EA3" w:rsidRDefault="00F466F7" w:rsidP="002E5E4B">
      <w:pPr>
        <w:ind w:left="0"/>
      </w:pPr>
    </w:p>
    <w:p w:rsidR="00F466F7" w:rsidRPr="00590EA3" w:rsidRDefault="00F466F7" w:rsidP="002E5E4B">
      <w:pPr>
        <w:ind w:left="0"/>
      </w:pPr>
    </w:p>
    <w:sectPr w:rsidR="00F466F7" w:rsidRPr="00590EA3" w:rsidSect="006511CB">
      <w:headerReference w:type="default" r:id="rId11"/>
      <w:footerReference w:type="default" r:id="rId12"/>
      <w:pgSz w:w="11906" w:h="16838"/>
      <w:pgMar w:top="1417" w:right="1417" w:bottom="1417" w:left="1417" w:header="21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B0" w:rsidRDefault="005153B0" w:rsidP="00B122E5">
      <w:r>
        <w:separator/>
      </w:r>
    </w:p>
  </w:endnote>
  <w:endnote w:type="continuationSeparator" w:id="0">
    <w:p w:rsidR="005153B0" w:rsidRDefault="005153B0" w:rsidP="00B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Cond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E5" w:rsidRDefault="001E1D9B" w:rsidP="003E4864">
    <w:pPr>
      <w:pStyle w:val="Voettekst"/>
      <w:tabs>
        <w:tab w:val="left" w:pos="2552"/>
      </w:tabs>
    </w:pPr>
    <w:r>
      <w:rPr>
        <w:noProof/>
        <w:lang w:eastAsia="nl-BE"/>
      </w:rPr>
      <w:drawing>
        <wp:anchor distT="0" distB="0" distL="114300" distR="114300" simplePos="0" relativeHeight="251666432" behindDoc="1" locked="0" layoutInCell="1" allowOverlap="1" wp14:anchorId="239E23BE" wp14:editId="04CDED05">
          <wp:simplePos x="0" y="0"/>
          <wp:positionH relativeFrom="column">
            <wp:posOffset>453390</wp:posOffset>
          </wp:positionH>
          <wp:positionV relativeFrom="paragraph">
            <wp:posOffset>231591</wp:posOffset>
          </wp:positionV>
          <wp:extent cx="3563620" cy="47117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briefhoofding li ma buitenhuiz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1" t="89420" r="20082"/>
                  <a:stretch/>
                </pic:blipFill>
                <pic:spPr bwMode="auto">
                  <a:xfrm>
                    <a:off x="0" y="0"/>
                    <a:ext cx="3563620" cy="47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AF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206E2" wp14:editId="4AEEC712">
              <wp:simplePos x="0" y="0"/>
              <wp:positionH relativeFrom="column">
                <wp:posOffset>533748</wp:posOffset>
              </wp:positionH>
              <wp:positionV relativeFrom="paragraph">
                <wp:posOffset>-62988</wp:posOffset>
              </wp:positionV>
              <wp:extent cx="5179060" cy="5899"/>
              <wp:effectExtent l="0" t="0" r="21590" b="32385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9060" cy="5899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-4.95pt" to="449.8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dYBgIAAGUEAAAOAAAAZHJzL2Uyb0RvYy54bWysVMlu2zAQvRfoPxC815JTyI2FyDnESC9d&#10;jHS509TQYssNJGPZf98hqchNeimK+kCIs7yZ92bom9uTVuQIPkhrOrpc1JSA4baX5tDRb1/v31xT&#10;EiIzPVPWQEfPEOjt5vWrm9G1cGUHq3rwBEFMaEfX0SFG11ZV4ANoFhbWgUGnsF6ziFd/qHrPRkTX&#10;qrqq61U1Wt87bzmEgNZtcdJNxhcCePwsRIBIVEext5hPn899OqvNDWsPnrlB8qkN9g9daCYNFp2h&#10;tiwy8ujlH1Bacm+DFXHBra6sEJJD5oBslvULNl8G5iBzQXGCm2UK/w+WfzruPJF9RxtKDNM4ogfg&#10;Q4Q01L00aZBByR+GNEmr0YUWU+7Mzk+34HY+ET8Jr4lQ0n3HNchSIDlyykqfZ6XhFAlHY7N8t65X&#10;OBCOvuZ6vU7gVUFJaM6H+B6sJumjo0qapANr2fFDiCX0KSSZlSFjR1dvmzpHBatkfy+VSr68SnCn&#10;PDkyXIJ4Kt2pR/3R9sXW1Pgrq4BmXJgXZmxsRsltPiuQGtmyMJSk7JrYKIPRSbIiUv6KZwWl5QcQ&#10;KDyKURqaKxSc/udyRsHIlCKQ0Zw0MU3v5ELukjTFpjTIz+BvE+foXNGaOCdqaawv+j6vmiQtMxEl&#10;/ol14Zpo721/ziuT5cBdzjJO7y49lt/vOf3y77D5BQAA//8DAFBLAwQUAAYACAAAACEAyEe4seEA&#10;AAAIAQAADwAAAGRycy9kb3ducmV2LnhtbEyPUUvDMBSF34X9h3AFX2RLV3S2telQUVAniJsIvqXN&#10;XVvW3IQk2+q/N3vSx3PP4ZzvlstRD+yAzveGBMxnCTCkxqieWgGfm6dpBswHSUoOhlDAD3pYVpOz&#10;UhbKHOkDD+vQslhCvpACuhBswblvOtTSz4xFit7WOC1DlK7lysljLNcDT5NkwbXsKS500uJDh81u&#10;vdcC3t4fyaXblfva3Kf15bX9tq/PL0JcnI93t8ACjuEvDCf8iA5VZKrNnpRng4Dsah6TAqZ5Diz6&#10;WZ7fAKtPhwR4VfL/D1S/AAAA//8DAFBLAQItABQABgAIAAAAIQC2gziS/gAAAOEBAAATAAAAAAAA&#10;AAAAAAAAAAAAAABbQ29udGVudF9UeXBlc10ueG1sUEsBAi0AFAAGAAgAAAAhADj9If/WAAAAlAEA&#10;AAsAAAAAAAAAAAAAAAAALwEAAF9yZWxzLy5yZWxzUEsBAi0AFAAGAAgAAAAhAP1at1gGAgAAZQQA&#10;AA4AAAAAAAAAAAAAAAAALgIAAGRycy9lMm9Eb2MueG1sUEsBAi0AFAAGAAgAAAAhAMhHuLHhAAAA&#10;CAEAAA8AAAAAAAAAAAAAAAAAYAQAAGRycy9kb3ducmV2LnhtbFBLBQYAAAAABAAEAPMAAABuBQAA&#10;AAA=&#10;" strokecolor="gray [1629]" strokeweight=".5pt"/>
          </w:pict>
        </mc:Fallback>
      </mc:AlternateContent>
    </w:r>
    <w:r w:rsidR="00317AF4"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4557D581" wp14:editId="55A69924">
          <wp:simplePos x="0" y="0"/>
          <wp:positionH relativeFrom="column">
            <wp:posOffset>460559</wp:posOffset>
          </wp:positionH>
          <wp:positionV relativeFrom="paragraph">
            <wp:posOffset>-54610</wp:posOffset>
          </wp:positionV>
          <wp:extent cx="5327650" cy="41783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briefhoofding test voet zonder bollen DA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58" t="95073" r="8997" b="1159"/>
                  <a:stretch/>
                </pic:blipFill>
                <pic:spPr bwMode="auto">
                  <a:xfrm>
                    <a:off x="0" y="0"/>
                    <a:ext cx="5327650" cy="41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941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4DEDC4" wp14:editId="0FA7636E">
              <wp:simplePos x="0" y="0"/>
              <wp:positionH relativeFrom="column">
                <wp:posOffset>5893435</wp:posOffset>
              </wp:positionH>
              <wp:positionV relativeFrom="paragraph">
                <wp:posOffset>376104</wp:posOffset>
              </wp:positionV>
              <wp:extent cx="400685" cy="265430"/>
              <wp:effectExtent l="0" t="0" r="0" b="1270"/>
              <wp:wrapNone/>
              <wp:docPr id="16" name="Tekstva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11CB" w:rsidRPr="006511CB" w:rsidRDefault="006511CB">
                          <w:pPr>
                            <w:ind w:left="0"/>
                            <w:rPr>
                              <w:rFonts w:ascii="DINPro-CondMedium" w:hAnsi="DINPro-CondMedium"/>
                            </w:rPr>
                          </w:pPr>
                          <w:r w:rsidRPr="006511CB">
                            <w:rPr>
                              <w:rFonts w:ascii="DINPro-CondMedium" w:hAnsi="DINPro-CondMedium"/>
                            </w:rPr>
                            <w:fldChar w:fldCharType="begin"/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instrText xml:space="preserve"> PAGE   \* MERGEFORMAT </w:instrText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fldChar w:fldCharType="separate"/>
                          </w:r>
                          <w:r w:rsidR="001A6588">
                            <w:rPr>
                              <w:rFonts w:ascii="DINPro-CondMedium" w:hAnsi="DINPro-CondMedium"/>
                              <w:noProof/>
                            </w:rPr>
                            <w:t>1</w:t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fldChar w:fldCharType="end"/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t xml:space="preserve"> | </w:t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fldChar w:fldCharType="begin"/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instrText xml:space="preserve"> NUMPAGES  \* Arabic  \* MERGEFORMAT </w:instrText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fldChar w:fldCharType="separate"/>
                          </w:r>
                          <w:r w:rsidR="001A6588">
                            <w:rPr>
                              <w:rFonts w:ascii="DINPro-CondMedium" w:hAnsi="DINPro-CondMedium"/>
                              <w:noProof/>
                            </w:rPr>
                            <w:t>4</w:t>
                          </w:r>
                          <w:r w:rsidRPr="006511CB">
                            <w:rPr>
                              <w:rFonts w:ascii="DINPro-CondMedium" w:hAnsi="DINPro-CondMedium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6" o:spid="_x0000_s1026" type="#_x0000_t202" style="position:absolute;left:0;text-align:left;margin-left:464.05pt;margin-top:29.6pt;width:31.55pt;height:2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eXjQIAAIsFAAAOAAAAZHJzL2Uyb0RvYy54bWysVE1v2zAMvQ/YfxB0X52kSdYFdYqsRYcB&#10;xVqsHXpWZKkRKouaxMTOfv0o2flY10uHXWxJfCTFp0eeX7S1ZRsVogFX8uHJgDPlJFTGPZX8x8P1&#10;hzPOIgpXCQtOlXyrIr+Yv3933viZGsEKbKUCoyAuzhpf8hWinxVFlCtVi3gCXjkyagi1QNqGp6IK&#10;oqHotS1Gg8G0aCBUPoBUMdLpVWfk8xxfayXxVuuokNmS090wf0P+LtO3mJ+L2VMQfmVkfw3xD7eo&#10;hXGUdB/qSqBg62D+ClUbGSCCxhMJdQFaG6lyDVTNcPCimvuV8CrXQuREv6cp/r+w8tvmLjBT0dtN&#10;OXOipjd6UM8RN+KZ0RHx0/g4I9i9JyC2n6El7O480mEqu9WhTn8qiJGdmN7u2VUtMkmHY3quswln&#10;kkyj6WR8mtkvDs4+RPyioGZpUfJAj5c5FZubiHQRgu4gKVcEa6prY23eJMGoSxvYRtBTW8xXJI8/&#10;UNaxpuTT08kgB3aQ3LvI1qUwKkumT5cK7wrMK9xalTDWfVeaKMt1vpJbSKncPn9GJ5SmVG9x7PGH&#10;W73FuauDPHJmcLh3ro2DkKvPPXagrHreUaY7PBF+VHdaYrtse0EsodqSHgJ0HRW9vDb0ajci4p0I&#10;1EIkARoLeEsfbYFYh37F2QrCr9fOE56UTVbOGmrJksefaxEUZ/arI81/Go7HqYfzZjz5OKJNOLYs&#10;jy1uXV8CSWFIA8jLvEx4tLulDlA/0vRYpKxkEk5S7pLjbnmJ3aCg6SPVYpFB1LVe4I279zKFTvQm&#10;TT60jyL4XrhIiv8Gu+YVsxf67bDJ08FijaBNFnciuGO1J546Pmu+n05ppBzvM+owQ+e/AQAA//8D&#10;AFBLAwQUAAYACAAAACEAdLTvt+EAAAAKAQAADwAAAGRycy9kb3ducmV2LnhtbEyPTU+DQBCG7yb+&#10;h82YeDHtAk21IEtjjB9Jb5aq8bZlRyCys4TdAv57x5PeZjJP3nnefDvbTow4+NaRgngZgUCqnGmp&#10;VnAoHxcbED5oMrpzhAq+0cO2OD/LdWbcRC847kMtOIR8phU0IfSZlL5q0Gq/dD0S3z7dYHXgdail&#10;GfTE4baTSRRdS6tb4g+N7vG+weprf7IKPq7q952fn16n1XrVPzyP5c2bKZW6vJjvbkEEnMMfDL/6&#10;rA4FOx3diYwXnYI02cSMKlinCQgG0jTm4chkFEcgi1z+r1D8AAAA//8DAFBLAQItABQABgAIAAAA&#10;IQC2gziS/gAAAOEBAAATAAAAAAAAAAAAAAAAAAAAAABbQ29udGVudF9UeXBlc10ueG1sUEsBAi0A&#10;FAAGAAgAAAAhADj9If/WAAAAlAEAAAsAAAAAAAAAAAAAAAAALwEAAF9yZWxzLy5yZWxzUEsBAi0A&#10;FAAGAAgAAAAhAOrsd5eNAgAAiwUAAA4AAAAAAAAAAAAAAAAALgIAAGRycy9lMm9Eb2MueG1sUEsB&#10;Ai0AFAAGAAgAAAAhAHS077fhAAAACgEAAA8AAAAAAAAAAAAAAAAA5wQAAGRycy9kb3ducmV2Lnht&#10;bFBLBQYAAAAABAAEAPMAAAD1BQAAAAA=&#10;" fillcolor="white [3201]" stroked="f" strokeweight=".5pt">
              <v:textbox>
                <w:txbxContent>
                  <w:p w:rsidR="006511CB" w:rsidRPr="006511CB" w:rsidRDefault="006511CB">
                    <w:pPr>
                      <w:ind w:left="0"/>
                      <w:rPr>
                        <w:rFonts w:ascii="DINPro-CondMedium" w:hAnsi="DINPro-CondMedium"/>
                      </w:rPr>
                    </w:pPr>
                    <w:r w:rsidRPr="006511CB">
                      <w:rPr>
                        <w:rFonts w:ascii="DINPro-CondMedium" w:hAnsi="DINPro-CondMedium"/>
                      </w:rPr>
                      <w:fldChar w:fldCharType="begin"/>
                    </w:r>
                    <w:r w:rsidRPr="006511CB">
                      <w:rPr>
                        <w:rFonts w:ascii="DINPro-CondMedium" w:hAnsi="DINPro-CondMedium"/>
                      </w:rPr>
                      <w:instrText xml:space="preserve"> PAGE   \* MERGEFORMAT </w:instrText>
                    </w:r>
                    <w:r w:rsidRPr="006511CB">
                      <w:rPr>
                        <w:rFonts w:ascii="DINPro-CondMedium" w:hAnsi="DINPro-CondMedium"/>
                      </w:rPr>
                      <w:fldChar w:fldCharType="separate"/>
                    </w:r>
                    <w:r w:rsidR="001A6588">
                      <w:rPr>
                        <w:rFonts w:ascii="DINPro-CondMedium" w:hAnsi="DINPro-CondMedium"/>
                        <w:noProof/>
                      </w:rPr>
                      <w:t>1</w:t>
                    </w:r>
                    <w:r w:rsidRPr="006511CB">
                      <w:rPr>
                        <w:rFonts w:ascii="DINPro-CondMedium" w:hAnsi="DINPro-CondMedium"/>
                      </w:rPr>
                      <w:fldChar w:fldCharType="end"/>
                    </w:r>
                    <w:r w:rsidRPr="006511CB">
                      <w:rPr>
                        <w:rFonts w:ascii="DINPro-CondMedium" w:hAnsi="DINPro-CondMedium"/>
                      </w:rPr>
                      <w:t xml:space="preserve"> | </w:t>
                    </w:r>
                    <w:r w:rsidRPr="006511CB">
                      <w:rPr>
                        <w:rFonts w:ascii="DINPro-CondMedium" w:hAnsi="DINPro-CondMedium"/>
                      </w:rPr>
                      <w:fldChar w:fldCharType="begin"/>
                    </w:r>
                    <w:r w:rsidRPr="006511CB">
                      <w:rPr>
                        <w:rFonts w:ascii="DINPro-CondMedium" w:hAnsi="DINPro-CondMedium"/>
                      </w:rPr>
                      <w:instrText xml:space="preserve"> NUMPAGES  \* Arabic  \* MERGEFORMAT </w:instrText>
                    </w:r>
                    <w:r w:rsidRPr="006511CB">
                      <w:rPr>
                        <w:rFonts w:ascii="DINPro-CondMedium" w:hAnsi="DINPro-CondMedium"/>
                      </w:rPr>
                      <w:fldChar w:fldCharType="separate"/>
                    </w:r>
                    <w:r w:rsidR="001A6588">
                      <w:rPr>
                        <w:rFonts w:ascii="DINPro-CondMedium" w:hAnsi="DINPro-CondMedium"/>
                        <w:noProof/>
                      </w:rPr>
                      <w:t>4</w:t>
                    </w:r>
                    <w:r w:rsidRPr="006511CB">
                      <w:rPr>
                        <w:rFonts w:ascii="DINPro-CondMedium" w:hAnsi="DINPro-CondMedium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43111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EE302" wp14:editId="0DC799F9">
              <wp:simplePos x="0" y="0"/>
              <wp:positionH relativeFrom="column">
                <wp:posOffset>5814060</wp:posOffset>
              </wp:positionH>
              <wp:positionV relativeFrom="page">
                <wp:posOffset>10219506</wp:posOffset>
              </wp:positionV>
              <wp:extent cx="388800" cy="234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" cy="23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111" w:rsidRPr="006A5A8A" w:rsidRDefault="00243111">
                          <w:pPr>
                            <w:rPr>
                              <w:rFonts w:ascii="DINPro-CondMedium" w:hAnsi="DINPro-CondMedium"/>
                              <w:sz w:val="20"/>
                            </w:rPr>
                          </w:pP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fldChar w:fldCharType="begin"/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instrText xml:space="preserve"> PAGE  \* Arabic  \* MERGEFORMAT </w:instrText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fldChar w:fldCharType="separate"/>
                          </w:r>
                          <w:r w:rsidR="001A6588">
                            <w:rPr>
                              <w:rFonts w:ascii="DINPro-CondMedium" w:hAnsi="DINPro-CondMedium"/>
                              <w:noProof/>
                              <w:sz w:val="20"/>
                            </w:rPr>
                            <w:t>1</w:t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fldChar w:fldCharType="end"/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t xml:space="preserve"> |</w:t>
                          </w:r>
                          <w:r w:rsidR="006A5A8A">
                            <w:rPr>
                              <w:rFonts w:ascii="DINPro-CondMedium" w:hAnsi="DINPro-CondMedium"/>
                              <w:sz w:val="20"/>
                            </w:rPr>
                            <w:t xml:space="preserve"> </w:t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fldChar w:fldCharType="begin"/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fldChar w:fldCharType="separate"/>
                          </w:r>
                          <w:r w:rsidR="001A6588">
                            <w:rPr>
                              <w:rFonts w:ascii="DINPro-CondMedium" w:hAnsi="DINPro-CondMedium"/>
                              <w:noProof/>
                              <w:sz w:val="20"/>
                            </w:rPr>
                            <w:t>4</w:t>
                          </w:r>
                          <w:r w:rsidRPr="006A5A8A">
                            <w:rPr>
                              <w:rFonts w:ascii="DINPro-CondMedium" w:hAnsi="DINPro-CondMedium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6" o:spid="_x0000_s1027" type="#_x0000_t202" style="position:absolute;left:0;text-align:left;margin-left:457.8pt;margin-top:804.7pt;width:30.6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VkjAIAAJAFAAAOAAAAZHJzL2Uyb0RvYy54bWysVEtPGzEQvlfqf7B8L7t5QNOIDUpBVJUQ&#10;oELF2fHaxIrtcW0nu+mvZ+zdPEq5UPWyO/Z8M+P55nF+0RpNNsIHBbaig5OSEmE51Mo+V/Tn4/Wn&#10;CSUhMlszDVZUdCsCvZh9/HDeuKkYwhJ0LTxBJzZMG1fRZYxuWhSBL4Vh4QScsKiU4A2LePTPRe1Z&#10;g96NLoZleVY04GvngYsQ8PaqU9JZ9i+l4PFOyiAi0RXFt8X89fm7SN9ids6mz565peL9M9g/vMIw&#10;ZTHo3tUVi4ysvfrLlVHcQwAZTziYAqRUXOQcMJtB+SqbhyVzIueC5AS3pyn8P7f8dnPviaorekaJ&#10;ZQZL9ChWIW7YipwldhoXpgh6cAiL7Vdoscq7+4CXKelWepP+mA5BPfK83XMr2kg4Xo4mk0mJGo6q&#10;4Whcoozei4Ox8yF+E2BIEirqsXSZUba5CbGD7iApVgCt6muldT6kdhGX2pMNw0LrmJ+Izv9AaUsa&#10;zHN0WmbHFpJ551nb5EbkhunDpcS7BLMUt1okjLY/hETCcp5vxGacC7uPn9EJJTHUewx7/OFV7zHu&#10;8kCLHBls3BsbZcHn7POEHSirVzvKZIfH2hzlncTYLtrcKfv6L6DeYlt46MYqOH6tsHg3LMR75nGO&#10;sN64G+IdfqQGJB96iZIl+N9v3Sc8tjdqKWlwLisafq2ZF5To7xYb/8tgPE6DnA/j089DPPhjzeJY&#10;Y9fmErAjBriFHM9iwke9E6UH84QrZJ6ioopZjrErGnfiZey2Ba4gLubzDMLRdSze2AfHk+vEcmrN&#10;x/aJedf3b8TGv4XdBLPpqzbusMnSwnwdQarc44nnjtWefxz7PCX9ikp75ficUYdFOnsBAAD//wMA&#10;UEsDBBQABgAIAAAAIQARVqEx4wAAAA0BAAAPAAAAZHJzL2Rvd25yZXYueG1sTI9LT8MwEITvSPwH&#10;a5G4IOqUtCkJcSqEeEjcaHiImxsvSUS8jmI3Cf+e7QmOO/NpdibfzrYTIw6+daRguYhAIFXOtFQr&#10;eC0fLq9B+KDJ6M4RKvhBD9vi9CTXmXETveC4C7XgEPKZVtCE0GdS+qpBq/3C9UjsfbnB6sDnUEsz&#10;6InDbSevoiiRVrfEHxrd412D1ffuYBV8XtQfz35+fJviddzfP43l5t2USp2fzbc3IALO4Q+GY32u&#10;DgV32rsDGS86BelynTDKRhKlKxCMpJuE1+yP0iqJQRa5/L+i+AUAAP//AwBQSwECLQAUAAYACAAA&#10;ACEAtoM4kv4AAADhAQAAEwAAAAAAAAAAAAAAAAAAAAAAW0NvbnRlbnRfVHlwZXNdLnhtbFBLAQIt&#10;ABQABgAIAAAAIQA4/SH/1gAAAJQBAAALAAAAAAAAAAAAAAAAAC8BAABfcmVscy8ucmVsc1BLAQIt&#10;ABQABgAIAAAAIQD+rLVkjAIAAJAFAAAOAAAAAAAAAAAAAAAAAC4CAABkcnMvZTJvRG9jLnhtbFBL&#10;AQItABQABgAIAAAAIQARVqEx4wAAAA0BAAAPAAAAAAAAAAAAAAAAAOYEAABkcnMvZG93bnJldi54&#10;bWxQSwUGAAAAAAQABADzAAAA9gUAAAAA&#10;" fillcolor="white [3201]" stroked="f" strokeweight=".5pt">
              <v:textbox>
                <w:txbxContent>
                  <w:p w:rsidR="00243111" w:rsidRPr="006A5A8A" w:rsidRDefault="00243111">
                    <w:pPr>
                      <w:rPr>
                        <w:rFonts w:ascii="DINPro-CondMedium" w:hAnsi="DINPro-CondMedium"/>
                        <w:sz w:val="20"/>
                      </w:rPr>
                    </w:pPr>
                    <w:r w:rsidRPr="006A5A8A">
                      <w:rPr>
                        <w:rFonts w:ascii="DINPro-CondMedium" w:hAnsi="DINPro-CondMedium"/>
                        <w:sz w:val="20"/>
                      </w:rPr>
                      <w:fldChar w:fldCharType="begin"/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instrText xml:space="preserve"> PAGE  \* Arabic  \* MERGEFORMAT </w:instrText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fldChar w:fldCharType="separate"/>
                    </w:r>
                    <w:r w:rsidR="001A6588">
                      <w:rPr>
                        <w:rFonts w:ascii="DINPro-CondMedium" w:hAnsi="DINPro-CondMedium"/>
                        <w:noProof/>
                        <w:sz w:val="20"/>
                      </w:rPr>
                      <w:t>1</w:t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fldChar w:fldCharType="end"/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t xml:space="preserve"> |</w:t>
                    </w:r>
                    <w:r w:rsidR="006A5A8A">
                      <w:rPr>
                        <w:rFonts w:ascii="DINPro-CondMedium" w:hAnsi="DINPro-CondMedium"/>
                        <w:sz w:val="20"/>
                      </w:rPr>
                      <w:t xml:space="preserve"> </w:t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fldChar w:fldCharType="begin"/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instrText xml:space="preserve"> NUMPAGES  \* Arabic  \* MERGEFORMAT </w:instrText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fldChar w:fldCharType="separate"/>
                    </w:r>
                    <w:r w:rsidR="001A6588">
                      <w:rPr>
                        <w:rFonts w:ascii="DINPro-CondMedium" w:hAnsi="DINPro-CondMedium"/>
                        <w:noProof/>
                        <w:sz w:val="20"/>
                      </w:rPr>
                      <w:t>4</w:t>
                    </w:r>
                    <w:r w:rsidRPr="006A5A8A">
                      <w:rPr>
                        <w:rFonts w:ascii="DINPro-CondMedium" w:hAnsi="DINPro-CondMedium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122E5">
      <w:rPr>
        <w:noProof/>
        <w:lang w:eastAsia="nl-BE"/>
      </w:rPr>
      <w:drawing>
        <wp:anchor distT="0" distB="0" distL="114300" distR="114300" simplePos="0" relativeHeight="251659264" behindDoc="1" locked="1" layoutInCell="1" allowOverlap="1" wp14:anchorId="3D6A9B8E" wp14:editId="3DDE75F8">
          <wp:simplePos x="0" y="0"/>
          <wp:positionH relativeFrom="column">
            <wp:posOffset>-678815</wp:posOffset>
          </wp:positionH>
          <wp:positionV relativeFrom="page">
            <wp:posOffset>9279890</wp:posOffset>
          </wp:positionV>
          <wp:extent cx="316230" cy="1184275"/>
          <wp:effectExtent l="0" t="0" r="7620" b="0"/>
          <wp:wrapThrough wrapText="bothSides">
            <wp:wrapPolygon edited="0">
              <wp:start x="0" y="0"/>
              <wp:lineTo x="0" y="21195"/>
              <wp:lineTo x="20819" y="21195"/>
              <wp:lineTo x="20819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bollen-v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B0" w:rsidRDefault="005153B0" w:rsidP="00B122E5">
      <w:r>
        <w:separator/>
      </w:r>
    </w:p>
  </w:footnote>
  <w:footnote w:type="continuationSeparator" w:id="0">
    <w:p w:rsidR="005153B0" w:rsidRDefault="005153B0" w:rsidP="00B1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E5" w:rsidRDefault="00B122E5" w:rsidP="008D394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1" layoutInCell="1" allowOverlap="1" wp14:anchorId="5B6F96CD" wp14:editId="62F91C3A">
          <wp:simplePos x="0" y="0"/>
          <wp:positionH relativeFrom="column">
            <wp:posOffset>-581660</wp:posOffset>
          </wp:positionH>
          <wp:positionV relativeFrom="page">
            <wp:posOffset>458470</wp:posOffset>
          </wp:positionV>
          <wp:extent cx="1332865" cy="821055"/>
          <wp:effectExtent l="0" t="0" r="635" b="0"/>
          <wp:wrapThrough wrapText="bothSides">
            <wp:wrapPolygon edited="0">
              <wp:start x="0" y="0"/>
              <wp:lineTo x="0" y="21049"/>
              <wp:lineTo x="21302" y="21049"/>
              <wp:lineTo x="21302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-Ferdin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49E"/>
    <w:multiLevelType w:val="hybridMultilevel"/>
    <w:tmpl w:val="4B2EBBE4"/>
    <w:lvl w:ilvl="0" w:tplc="0380C154">
      <w:numFmt w:val="bullet"/>
      <w:lvlText w:val=""/>
      <w:lvlJc w:val="left"/>
      <w:pPr>
        <w:ind w:left="76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74D3688"/>
    <w:multiLevelType w:val="hybridMultilevel"/>
    <w:tmpl w:val="F5C8A3E2"/>
    <w:lvl w:ilvl="0" w:tplc="0360EE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A1CFE"/>
    <w:multiLevelType w:val="hybridMultilevel"/>
    <w:tmpl w:val="A686E066"/>
    <w:lvl w:ilvl="0" w:tplc="CF265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1974"/>
    <w:multiLevelType w:val="hybridMultilevel"/>
    <w:tmpl w:val="8E7EDAC2"/>
    <w:lvl w:ilvl="0" w:tplc="A296E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6435"/>
    <w:multiLevelType w:val="hybridMultilevel"/>
    <w:tmpl w:val="78EC84A0"/>
    <w:lvl w:ilvl="0" w:tplc="25022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AA2"/>
    <w:multiLevelType w:val="hybridMultilevel"/>
    <w:tmpl w:val="411E82D0"/>
    <w:lvl w:ilvl="0" w:tplc="0380C1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373B"/>
    <w:multiLevelType w:val="hybridMultilevel"/>
    <w:tmpl w:val="F9B68304"/>
    <w:lvl w:ilvl="0" w:tplc="EF9270EE"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06132"/>
    <w:multiLevelType w:val="hybridMultilevel"/>
    <w:tmpl w:val="F5C63D44"/>
    <w:lvl w:ilvl="0" w:tplc="C2549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74ED"/>
    <w:multiLevelType w:val="hybridMultilevel"/>
    <w:tmpl w:val="136089A0"/>
    <w:lvl w:ilvl="0" w:tplc="08D8B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437"/>
    <w:multiLevelType w:val="hybridMultilevel"/>
    <w:tmpl w:val="919C8394"/>
    <w:lvl w:ilvl="0" w:tplc="8304A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F1368"/>
    <w:multiLevelType w:val="hybridMultilevel"/>
    <w:tmpl w:val="C7906B4E"/>
    <w:lvl w:ilvl="0" w:tplc="7ADA6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548B9"/>
    <w:multiLevelType w:val="hybridMultilevel"/>
    <w:tmpl w:val="50262276"/>
    <w:lvl w:ilvl="0" w:tplc="C630C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72DA8"/>
    <w:multiLevelType w:val="hybridMultilevel"/>
    <w:tmpl w:val="7CC89C0A"/>
    <w:lvl w:ilvl="0" w:tplc="1F08C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0BB7"/>
    <w:multiLevelType w:val="hybridMultilevel"/>
    <w:tmpl w:val="3D1CA7B6"/>
    <w:lvl w:ilvl="0" w:tplc="1F08C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46D3"/>
    <w:multiLevelType w:val="hybridMultilevel"/>
    <w:tmpl w:val="E77AECEE"/>
    <w:lvl w:ilvl="0" w:tplc="2EEEB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66572"/>
    <w:multiLevelType w:val="hybridMultilevel"/>
    <w:tmpl w:val="B0949C82"/>
    <w:lvl w:ilvl="0" w:tplc="46FCC8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7"/>
    <w:rsid w:val="00002CC8"/>
    <w:rsid w:val="00046CD9"/>
    <w:rsid w:val="000523E0"/>
    <w:rsid w:val="000C42D7"/>
    <w:rsid w:val="000E1EF4"/>
    <w:rsid w:val="000E2668"/>
    <w:rsid w:val="000E7AB3"/>
    <w:rsid w:val="00105294"/>
    <w:rsid w:val="00117CDB"/>
    <w:rsid w:val="001A6588"/>
    <w:rsid w:val="001E1D9B"/>
    <w:rsid w:val="0021733B"/>
    <w:rsid w:val="00243111"/>
    <w:rsid w:val="002443B7"/>
    <w:rsid w:val="002E0AEA"/>
    <w:rsid w:val="002E5E4B"/>
    <w:rsid w:val="00300B25"/>
    <w:rsid w:val="00317AF4"/>
    <w:rsid w:val="0032776B"/>
    <w:rsid w:val="00331E5C"/>
    <w:rsid w:val="00332AF6"/>
    <w:rsid w:val="003617CB"/>
    <w:rsid w:val="0038093F"/>
    <w:rsid w:val="0038114C"/>
    <w:rsid w:val="003973E1"/>
    <w:rsid w:val="003A28C3"/>
    <w:rsid w:val="003B284B"/>
    <w:rsid w:val="003E4864"/>
    <w:rsid w:val="00430C7B"/>
    <w:rsid w:val="0044203D"/>
    <w:rsid w:val="00465FBA"/>
    <w:rsid w:val="00490774"/>
    <w:rsid w:val="004B18D7"/>
    <w:rsid w:val="005153B0"/>
    <w:rsid w:val="00515ED8"/>
    <w:rsid w:val="00553040"/>
    <w:rsid w:val="00590EA3"/>
    <w:rsid w:val="005E6F31"/>
    <w:rsid w:val="005F5528"/>
    <w:rsid w:val="006511CB"/>
    <w:rsid w:val="0065789D"/>
    <w:rsid w:val="0067707F"/>
    <w:rsid w:val="006860A9"/>
    <w:rsid w:val="00696BF7"/>
    <w:rsid w:val="006A5A8A"/>
    <w:rsid w:val="006C701E"/>
    <w:rsid w:val="006D2E87"/>
    <w:rsid w:val="00706A86"/>
    <w:rsid w:val="00781463"/>
    <w:rsid w:val="007B0F38"/>
    <w:rsid w:val="007D2F1C"/>
    <w:rsid w:val="00805816"/>
    <w:rsid w:val="008217C5"/>
    <w:rsid w:val="00841C1C"/>
    <w:rsid w:val="008530E7"/>
    <w:rsid w:val="00876BA4"/>
    <w:rsid w:val="00891DAD"/>
    <w:rsid w:val="008A1442"/>
    <w:rsid w:val="008A658D"/>
    <w:rsid w:val="008C17E3"/>
    <w:rsid w:val="008D3941"/>
    <w:rsid w:val="008F2FD6"/>
    <w:rsid w:val="009900BF"/>
    <w:rsid w:val="00993AEB"/>
    <w:rsid w:val="009B053A"/>
    <w:rsid w:val="009D27E0"/>
    <w:rsid w:val="00A010FA"/>
    <w:rsid w:val="00A04919"/>
    <w:rsid w:val="00A04D9D"/>
    <w:rsid w:val="00A10ABE"/>
    <w:rsid w:val="00A33E0F"/>
    <w:rsid w:val="00A461B5"/>
    <w:rsid w:val="00A47CD6"/>
    <w:rsid w:val="00A658A2"/>
    <w:rsid w:val="00B122E5"/>
    <w:rsid w:val="00B17920"/>
    <w:rsid w:val="00B6495E"/>
    <w:rsid w:val="00BD632C"/>
    <w:rsid w:val="00C11427"/>
    <w:rsid w:val="00C127A3"/>
    <w:rsid w:val="00CB6ED7"/>
    <w:rsid w:val="00CF4927"/>
    <w:rsid w:val="00D51DA9"/>
    <w:rsid w:val="00D74F45"/>
    <w:rsid w:val="00D911AC"/>
    <w:rsid w:val="00DE62B4"/>
    <w:rsid w:val="00E2506C"/>
    <w:rsid w:val="00E975EB"/>
    <w:rsid w:val="00EB098E"/>
    <w:rsid w:val="00F1026D"/>
    <w:rsid w:val="00F20395"/>
    <w:rsid w:val="00F466F7"/>
    <w:rsid w:val="00F826F2"/>
    <w:rsid w:val="00FC0E98"/>
    <w:rsid w:val="00FC13FD"/>
    <w:rsid w:val="00FD42EB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22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22E5"/>
  </w:style>
  <w:style w:type="paragraph" w:styleId="Voettekst">
    <w:name w:val="footer"/>
    <w:basedOn w:val="Standaard"/>
    <w:link w:val="VoettekstChar"/>
    <w:uiPriority w:val="99"/>
    <w:unhideWhenUsed/>
    <w:rsid w:val="00B122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22E5"/>
  </w:style>
  <w:style w:type="paragraph" w:styleId="Ballontekst">
    <w:name w:val="Balloon Text"/>
    <w:basedOn w:val="Standaard"/>
    <w:link w:val="BallontekstChar"/>
    <w:uiPriority w:val="99"/>
    <w:semiHidden/>
    <w:unhideWhenUsed/>
    <w:rsid w:val="00B122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2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61B5"/>
    <w:pPr>
      <w:ind w:left="720"/>
      <w:contextualSpacing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F46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22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22E5"/>
  </w:style>
  <w:style w:type="paragraph" w:styleId="Voettekst">
    <w:name w:val="footer"/>
    <w:basedOn w:val="Standaard"/>
    <w:link w:val="VoettekstChar"/>
    <w:uiPriority w:val="99"/>
    <w:unhideWhenUsed/>
    <w:rsid w:val="00B122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22E5"/>
  </w:style>
  <w:style w:type="paragraph" w:styleId="Ballontekst">
    <w:name w:val="Balloon Text"/>
    <w:basedOn w:val="Standaard"/>
    <w:link w:val="BallontekstChar"/>
    <w:uiPriority w:val="99"/>
    <w:semiHidden/>
    <w:unhideWhenUsed/>
    <w:rsid w:val="00B122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2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61B5"/>
    <w:pPr>
      <w:ind w:left="720"/>
      <w:contextualSpacing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F4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minique.swinnen@fracarit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3543-5640-4B69-855E-847763A9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Vandevoort, Romy</dc:creator>
  <cp:lastModifiedBy>Swinnen, Dominique</cp:lastModifiedBy>
  <cp:revision>2</cp:revision>
  <cp:lastPrinted>2016-12-16T11:03:00Z</cp:lastPrinted>
  <dcterms:created xsi:type="dcterms:W3CDTF">2017-03-08T08:01:00Z</dcterms:created>
  <dcterms:modified xsi:type="dcterms:W3CDTF">2017-03-08T08:01:00Z</dcterms:modified>
</cp:coreProperties>
</file>