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E0" w:rsidRDefault="005523E0" w:rsidP="005523E0">
      <w:r>
        <w:rPr>
          <w:b/>
          <w:bCs/>
          <w:sz w:val="40"/>
          <w:szCs w:val="40"/>
          <w:lang w:val="nl-NL"/>
        </w:rPr>
        <w:t>Huidige open plaatsen (voor volwassenen):</w:t>
      </w:r>
    </w:p>
    <w:p w:rsidR="005523E0" w:rsidRDefault="005523E0" w:rsidP="005523E0">
      <w:r>
        <w:rPr>
          <w:b/>
          <w:bCs/>
          <w:color w:val="00B050"/>
          <w:sz w:val="28"/>
          <w:szCs w:val="28"/>
          <w:lang w:val="nl-NL"/>
        </w:rPr>
        <w:t>Woonhuis Halle: 1 open plaats + uitbreiding</w:t>
      </w:r>
    </w:p>
    <w:p w:rsidR="005523E0" w:rsidRDefault="005523E0" w:rsidP="005523E0">
      <w:r>
        <w:rPr>
          <w:b/>
          <w:bCs/>
          <w:sz w:val="28"/>
          <w:szCs w:val="28"/>
          <w:lang w:val="nl-NL"/>
        </w:rPr>
        <w:t>Plaats 1</w:t>
      </w:r>
    </w:p>
    <w:p w:rsidR="005523E0" w:rsidRDefault="005523E0" w:rsidP="005523E0">
      <w:r>
        <w:rPr>
          <w:lang w:val="nl-NL"/>
        </w:rPr>
        <w:t xml:space="preserve">Voorwaarden tot opname: </w:t>
      </w:r>
    </w:p>
    <w:p w:rsidR="005523E0" w:rsidRDefault="005523E0" w:rsidP="005523E0">
      <w:r>
        <w:rPr>
          <w:lang w:val="nl-NL"/>
        </w:rPr>
        <w:t>–          de cliënt heeft een PVB</w:t>
      </w:r>
    </w:p>
    <w:p w:rsidR="005523E0" w:rsidRDefault="005523E0" w:rsidP="005523E0">
      <w:r>
        <w:rPr>
          <w:lang w:val="nl-NL"/>
        </w:rPr>
        <w:t>–          verstandelijke beperking in combinatie met een autistische en/of psychische beperking</w:t>
      </w:r>
    </w:p>
    <w:p w:rsidR="005523E0" w:rsidRDefault="005523E0" w:rsidP="005523E0">
      <w:r>
        <w:rPr>
          <w:lang w:val="nl-NL"/>
        </w:rPr>
        <w:t> </w:t>
      </w:r>
    </w:p>
    <w:p w:rsidR="005523E0" w:rsidRDefault="005523E0" w:rsidP="005523E0">
      <w:r>
        <w:rPr>
          <w:lang w:val="nl-NL"/>
        </w:rPr>
        <w:t>Onze vestiging in Halle</w:t>
      </w:r>
      <w:r>
        <w:rPr>
          <w:sz w:val="18"/>
          <w:szCs w:val="18"/>
          <w:lang w:val="nl-NL"/>
        </w:rPr>
        <w:t xml:space="preserve"> </w:t>
      </w:r>
      <w:r>
        <w:rPr>
          <w:lang w:val="nl-NL"/>
        </w:rPr>
        <w:t xml:space="preserve">wordt </w:t>
      </w:r>
      <w:r>
        <w:rPr>
          <w:b/>
          <w:bCs/>
          <w:sz w:val="28"/>
          <w:szCs w:val="28"/>
          <w:lang w:val="nl-NL"/>
        </w:rPr>
        <w:t>uitgebreid met 8 kamers en 6 studio’s</w:t>
      </w:r>
      <w:r>
        <w:rPr>
          <w:lang w:val="nl-NL"/>
        </w:rPr>
        <w:t xml:space="preserve">. </w:t>
      </w:r>
    </w:p>
    <w:p w:rsidR="005523E0" w:rsidRDefault="005523E0" w:rsidP="005523E0">
      <w:r>
        <w:rPr>
          <w:lang w:val="nl-NL"/>
        </w:rPr>
        <w:t>Voorwaarden tot opname:</w:t>
      </w:r>
    </w:p>
    <w:p w:rsidR="005523E0" w:rsidRDefault="005523E0" w:rsidP="005523E0">
      <w:r>
        <w:rPr>
          <w:lang w:val="nl-NL"/>
        </w:rPr>
        <w:t>–          de cliënt heeft een PVB</w:t>
      </w:r>
    </w:p>
    <w:p w:rsidR="005523E0" w:rsidRDefault="005523E0" w:rsidP="005523E0">
      <w:r>
        <w:rPr>
          <w:lang w:val="nl-NL"/>
        </w:rPr>
        <w:t>–          al dan niet een verstandelijke beperking in combinatie met een autistische en/of psychische beperking</w:t>
      </w:r>
    </w:p>
    <w:p w:rsidR="005523E0" w:rsidRDefault="005523E0" w:rsidP="005523E0">
      <w:r>
        <w:rPr>
          <w:b/>
          <w:bCs/>
          <w:color w:val="00B050"/>
          <w:sz w:val="28"/>
          <w:szCs w:val="28"/>
          <w:lang w:val="nl-NL"/>
        </w:rPr>
        <w:t> </w:t>
      </w:r>
    </w:p>
    <w:p w:rsidR="005523E0" w:rsidRDefault="005523E0" w:rsidP="005523E0">
      <w:r>
        <w:rPr>
          <w:b/>
          <w:bCs/>
          <w:color w:val="00B050"/>
          <w:sz w:val="28"/>
          <w:szCs w:val="28"/>
          <w:lang w:val="nl-NL"/>
        </w:rPr>
        <w:t xml:space="preserve">Woonhuis </w:t>
      </w:r>
      <w:proofErr w:type="spellStart"/>
      <w:r>
        <w:rPr>
          <w:b/>
          <w:bCs/>
          <w:color w:val="00B050"/>
          <w:sz w:val="28"/>
          <w:szCs w:val="28"/>
          <w:lang w:val="nl-NL"/>
        </w:rPr>
        <w:t>Vollezele</w:t>
      </w:r>
      <w:proofErr w:type="spellEnd"/>
      <w:r>
        <w:rPr>
          <w:b/>
          <w:bCs/>
          <w:color w:val="00B050"/>
          <w:sz w:val="28"/>
          <w:szCs w:val="28"/>
          <w:lang w:val="nl-NL"/>
        </w:rPr>
        <w:t xml:space="preserve"> (leefgroep respijtzorg): 1 open plaats</w:t>
      </w:r>
    </w:p>
    <w:p w:rsidR="005523E0" w:rsidRDefault="005523E0" w:rsidP="005523E0">
      <w:r>
        <w:rPr>
          <w:lang w:val="nl-NL"/>
        </w:rPr>
        <w:t>Voorwaarden tot opname:</w:t>
      </w:r>
    </w:p>
    <w:p w:rsidR="005523E0" w:rsidRDefault="005523E0" w:rsidP="005523E0">
      <w:r>
        <w:rPr>
          <w:lang w:val="nl-NL"/>
        </w:rPr>
        <w:t>–          de cliënt heeft een PVB</w:t>
      </w:r>
    </w:p>
    <w:p w:rsidR="005523E0" w:rsidRDefault="005523E0" w:rsidP="005523E0">
      <w:r>
        <w:rPr>
          <w:lang w:val="nl-NL"/>
        </w:rPr>
        <w:t>–          al dan niet een verstandelijke beperking in combinatie met een autistische en/of psychische beperking</w:t>
      </w:r>
    </w:p>
    <w:p w:rsidR="005523E0" w:rsidRDefault="005523E0" w:rsidP="005523E0">
      <w:r>
        <w:rPr>
          <w:lang w:val="nl-NL"/>
        </w:rPr>
        <w:t xml:space="preserve">–          de cliënt kan functioneren in een grotere leefgroep (tot 14 personen) en kan omgaan met een werking waar een deel van de cliënten wisselend zijn. </w:t>
      </w:r>
    </w:p>
    <w:p w:rsidR="005523E0" w:rsidRDefault="005523E0" w:rsidP="005523E0">
      <w:r>
        <w:rPr>
          <w:lang w:val="nl-NL"/>
        </w:rPr>
        <w:t> </w:t>
      </w:r>
    </w:p>
    <w:p w:rsidR="005523E0" w:rsidRDefault="005523E0" w:rsidP="005523E0">
      <w:r>
        <w:rPr>
          <w:lang w:val="nl-NL"/>
        </w:rPr>
        <w:t xml:space="preserve">Plaatsen </w:t>
      </w:r>
      <w:r>
        <w:rPr>
          <w:b/>
          <w:bCs/>
          <w:color w:val="00B050"/>
          <w:sz w:val="32"/>
          <w:szCs w:val="32"/>
          <w:lang w:val="nl-NL"/>
        </w:rPr>
        <w:t>respijtzorg</w:t>
      </w:r>
      <w:r>
        <w:rPr>
          <w:lang w:val="nl-NL"/>
        </w:rPr>
        <w:t xml:space="preserve">: zowel op onze vestigingen in </w:t>
      </w:r>
      <w:proofErr w:type="spellStart"/>
      <w:r>
        <w:rPr>
          <w:lang w:val="nl-NL"/>
        </w:rPr>
        <w:t>Vollezele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Denderwindeke</w:t>
      </w:r>
      <w:proofErr w:type="spellEnd"/>
      <w:r>
        <w:rPr>
          <w:lang w:val="nl-NL"/>
        </w:rPr>
        <w:t xml:space="preserve"> als Halle. </w:t>
      </w:r>
    </w:p>
    <w:p w:rsidR="005523E0" w:rsidRDefault="005523E0" w:rsidP="005523E0">
      <w:r>
        <w:rPr>
          <w:lang w:val="nl-NL"/>
        </w:rPr>
        <w:t>Respijtzorg via de Rechtstreeks Toegankelijke Hulp is bedoeld voor de meest uiteenlopende zorgvragen, individueel of collectief, zolang de zorgvrager het jaarpakket van 8 punten niet overschrijdt.  Een diagnose of erkenning van handicap is niet vereist.  Op die manier kan de zorgvrager en/of het netwerk snel vooruit worden geholpen.  Een laagdrempelige instap dus die vele kansen biedt.  Een aparte mail met meer info over deze mogelijkheid wordt u eerstdaags bezorgd.</w:t>
      </w:r>
    </w:p>
    <w:p w:rsidR="005523E0" w:rsidRDefault="005523E0" w:rsidP="005523E0">
      <w:r>
        <w:rPr>
          <w:lang w:val="nl-NL"/>
        </w:rPr>
        <w:t> </w:t>
      </w:r>
    </w:p>
    <w:p w:rsidR="005523E0" w:rsidRDefault="005523E0" w:rsidP="005523E0">
      <w:r>
        <w:rPr>
          <w:b/>
          <w:bCs/>
          <w:color w:val="00B050"/>
          <w:sz w:val="32"/>
          <w:szCs w:val="32"/>
          <w:lang w:val="nl-NL"/>
        </w:rPr>
        <w:t>Respijtzorg</w:t>
      </w:r>
      <w:r>
        <w:rPr>
          <w:lang w:val="nl-NL"/>
        </w:rPr>
        <w:t xml:space="preserve"> </w:t>
      </w:r>
      <w:r>
        <w:t>kan ook via onze erkenning Multifunctioneel Centrum, bedoeld voor minderjarige zorgvragers, via het Persoonlijk Assistentiebudget, via convenant of via een Persoonsvolgend Budget en d</w:t>
      </w:r>
      <w:proofErr w:type="spellStart"/>
      <w:r>
        <w:rPr>
          <w:lang w:val="nl-NL"/>
        </w:rPr>
        <w:t>it</w:t>
      </w:r>
      <w:proofErr w:type="spellEnd"/>
      <w:r>
        <w:rPr>
          <w:lang w:val="nl-NL"/>
        </w:rPr>
        <w:t xml:space="preserve"> zowel voor minder- als meerderjarige zorgvragers met autisme al dan niet in combinatie met een verstandelijke beperking. </w:t>
      </w:r>
    </w:p>
    <w:p w:rsidR="006C4D0B" w:rsidRDefault="006C4D0B">
      <w:bookmarkStart w:id="0" w:name="_GoBack"/>
      <w:bookmarkEnd w:id="0"/>
    </w:p>
    <w:p w:rsidR="005523E0" w:rsidRDefault="005523E0"/>
    <w:p w:rsidR="005523E0" w:rsidRDefault="005523E0"/>
    <w:p w:rsidR="005523E0" w:rsidRDefault="005523E0">
      <w:r>
        <w:rPr>
          <w:noProof/>
        </w:rPr>
        <w:drawing>
          <wp:inline distT="0" distB="0" distL="0" distR="0">
            <wp:extent cx="2571750" cy="457200"/>
            <wp:effectExtent l="0" t="0" r="0" b="0"/>
            <wp:docPr id="1" name="Picture 1" descr="cid:image001.jpg@01CDCC86.A2D98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CDCC86.A2D982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E0"/>
    <w:rsid w:val="005523E0"/>
    <w:rsid w:val="006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8DB6B5-E533-4DFB-BBD2-18D2F898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3E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149D.8550E5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2019-07-22T12:23:00Z</dcterms:created>
  <dcterms:modified xsi:type="dcterms:W3CDTF">2019-07-22T12:26:00Z</dcterms:modified>
</cp:coreProperties>
</file>