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7C8B" w14:textId="77777777" w:rsidR="006431A2" w:rsidRPr="008C2AF9" w:rsidRDefault="008C2AF9" w:rsidP="008C2AF9">
      <w:pPr>
        <w:pStyle w:val="Plattetekst"/>
        <w:spacing w:before="131"/>
        <w:jc w:val="center"/>
        <w:rPr>
          <w:rFonts w:asciiTheme="minorHAnsi" w:hAnsiTheme="minorHAnsi" w:cstheme="minorHAnsi"/>
          <w:sz w:val="24"/>
          <w:lang w:val="nl-BE"/>
        </w:rPr>
      </w:pPr>
      <w:r w:rsidRPr="008C2AF9">
        <w:rPr>
          <w:rFonts w:asciiTheme="minorHAnsi" w:hAnsiTheme="minorHAnsi" w:cstheme="minorHAnsi"/>
          <w:w w:val="110"/>
          <w:sz w:val="24"/>
          <w:lang w:val="nl-BE"/>
        </w:rPr>
        <w:t>Bijlage betreffende akkoord invoering sport- en cultuurcheques</w:t>
      </w:r>
    </w:p>
    <w:p w14:paraId="4AF0A0B6" w14:textId="77777777" w:rsidR="006431A2" w:rsidRPr="008C2AF9" w:rsidRDefault="006431A2">
      <w:pPr>
        <w:pStyle w:val="Plattetekst"/>
        <w:spacing w:before="1"/>
        <w:rPr>
          <w:rFonts w:asciiTheme="minorHAnsi" w:hAnsiTheme="minorHAnsi" w:cstheme="minorHAnsi"/>
          <w:sz w:val="18"/>
          <w:lang w:val="nl-BE"/>
        </w:rPr>
      </w:pPr>
    </w:p>
    <w:p w14:paraId="0C523326" w14:textId="77777777" w:rsidR="008C2AF9" w:rsidRPr="008C2AF9" w:rsidRDefault="008C2AF9" w:rsidP="008C2AF9">
      <w:pPr>
        <w:widowControl/>
        <w:autoSpaceDE/>
        <w:autoSpaceDN/>
        <w:jc w:val="both"/>
        <w:rPr>
          <w:rFonts w:asciiTheme="minorHAnsi" w:eastAsia="Times New Roman" w:hAnsiTheme="minorHAnsi" w:cstheme="minorHAnsi"/>
          <w:color w:val="000000"/>
          <w:szCs w:val="27"/>
          <w:lang w:val="nl-BE" w:eastAsia="nl-BE" w:bidi="ar-SA"/>
        </w:rPr>
      </w:pPr>
      <w:r w:rsidRPr="008C2AF9">
        <w:rPr>
          <w:rFonts w:asciiTheme="minorHAnsi" w:eastAsia="Times New Roman" w:hAnsiTheme="minorHAnsi" w:cstheme="minorHAnsi"/>
          <w:color w:val="000000"/>
          <w:szCs w:val="27"/>
          <w:lang w:val="nl-BE" w:eastAsia="nl-BE" w:bidi="ar-SA"/>
        </w:rPr>
        <w:t>Tussen:</w:t>
      </w:r>
    </w:p>
    <w:p w14:paraId="7DB065D1" w14:textId="50E0C2B5" w:rsidR="008C2AF9" w:rsidRDefault="008C2AF9" w:rsidP="008C2AF9">
      <w:pPr>
        <w:widowControl/>
        <w:adjustRightInd w:val="0"/>
        <w:rPr>
          <w:rFonts w:asciiTheme="minorHAnsi" w:eastAsia="Calibri" w:hAnsiTheme="minorHAnsi" w:cstheme="minorHAnsi"/>
          <w:b/>
          <w:lang w:val="nl-BE" w:eastAsia="en-US" w:bidi="ar-SA"/>
        </w:rPr>
      </w:pPr>
    </w:p>
    <w:p w14:paraId="599A75D7" w14:textId="15A79C04" w:rsidR="0090384A" w:rsidRDefault="0090384A" w:rsidP="008C2AF9">
      <w:pPr>
        <w:widowControl/>
        <w:adjustRightInd w:val="0"/>
        <w:rPr>
          <w:rFonts w:asciiTheme="minorHAnsi" w:eastAsia="Calibri" w:hAnsiTheme="minorHAnsi" w:cstheme="minorHAnsi"/>
          <w:b/>
          <w:lang w:val="nl-BE" w:eastAsia="en-US" w:bidi="ar-SA"/>
        </w:rPr>
      </w:pPr>
    </w:p>
    <w:p w14:paraId="5A18EFF0" w14:textId="77777777" w:rsidR="0090384A" w:rsidRPr="008C2AF9" w:rsidRDefault="0090384A" w:rsidP="008C2AF9">
      <w:pPr>
        <w:widowControl/>
        <w:adjustRightInd w:val="0"/>
        <w:rPr>
          <w:rFonts w:asciiTheme="minorHAnsi" w:eastAsia="Calibri" w:hAnsiTheme="minorHAnsi" w:cstheme="minorHAnsi"/>
          <w:b/>
          <w:lang w:val="nl-BE" w:eastAsia="en-US" w:bidi="ar-SA"/>
        </w:rPr>
      </w:pPr>
    </w:p>
    <w:p w14:paraId="733EFCC2" w14:textId="13CF57D7" w:rsidR="008C2AF9" w:rsidRPr="008C2AF9" w:rsidRDefault="008C2AF9" w:rsidP="008C2AF9">
      <w:pPr>
        <w:widowControl/>
        <w:adjustRightInd w:val="0"/>
        <w:rPr>
          <w:rFonts w:asciiTheme="minorHAnsi" w:eastAsia="Calibri" w:hAnsiTheme="minorHAnsi" w:cstheme="minorHAnsi"/>
          <w:b/>
          <w:lang w:val="nl-BE" w:eastAsia="en-US" w:bidi="ar-SA"/>
        </w:rPr>
      </w:pPr>
      <w:r w:rsidRPr="008C2AF9">
        <w:rPr>
          <w:rFonts w:asciiTheme="minorHAnsi" w:eastAsia="Calibri" w:hAnsiTheme="minorHAnsi" w:cstheme="minorHAnsi"/>
          <w:b/>
          <w:lang w:val="nl-BE" w:eastAsia="en-US" w:bidi="ar-SA"/>
        </w:rPr>
        <w:t xml:space="preserve">Budgetbeheerder voor </w:t>
      </w:r>
    </w:p>
    <w:p w14:paraId="527385CD" w14:textId="77777777" w:rsidR="008C2AF9" w:rsidRPr="008C2AF9" w:rsidRDefault="008C2AF9" w:rsidP="008C2AF9">
      <w:pPr>
        <w:widowControl/>
        <w:autoSpaceDE/>
        <w:autoSpaceDN/>
        <w:jc w:val="both"/>
        <w:rPr>
          <w:rFonts w:asciiTheme="minorHAnsi" w:eastAsia="Times New Roman" w:hAnsiTheme="minorHAnsi" w:cstheme="minorHAnsi"/>
          <w:color w:val="000000"/>
          <w:szCs w:val="27"/>
          <w:lang w:val="nl-BE" w:eastAsia="nl-BE" w:bidi="ar-SA"/>
        </w:rPr>
      </w:pPr>
      <w:r w:rsidRPr="008C2AF9">
        <w:rPr>
          <w:rFonts w:asciiTheme="minorHAnsi" w:eastAsia="Times New Roman" w:hAnsiTheme="minorHAnsi" w:cstheme="minorHAnsi"/>
          <w:color w:val="000000"/>
          <w:szCs w:val="27"/>
          <w:lang w:val="nl-BE" w:eastAsia="nl-BE" w:bidi="ar-SA"/>
        </w:rPr>
        <w:t>hierna genoemd de werkgever,</w:t>
      </w:r>
    </w:p>
    <w:p w14:paraId="34E0F5E5" w14:textId="77777777" w:rsidR="008C2AF9" w:rsidRPr="008C2AF9" w:rsidRDefault="008C2AF9" w:rsidP="008C2AF9">
      <w:pPr>
        <w:widowControl/>
        <w:autoSpaceDE/>
        <w:autoSpaceDN/>
        <w:jc w:val="both"/>
        <w:rPr>
          <w:rFonts w:asciiTheme="minorHAnsi" w:eastAsia="Times New Roman" w:hAnsiTheme="minorHAnsi" w:cstheme="minorHAnsi"/>
          <w:color w:val="000000"/>
          <w:szCs w:val="27"/>
          <w:lang w:val="nl-BE" w:eastAsia="nl-BE" w:bidi="ar-SA"/>
        </w:rPr>
      </w:pPr>
    </w:p>
    <w:p w14:paraId="354625AA" w14:textId="77777777" w:rsidR="008C2AF9" w:rsidRPr="008C2AF9" w:rsidRDefault="008C2AF9" w:rsidP="008C2AF9">
      <w:pPr>
        <w:widowControl/>
        <w:autoSpaceDE/>
        <w:autoSpaceDN/>
        <w:jc w:val="both"/>
        <w:rPr>
          <w:rFonts w:asciiTheme="minorHAnsi" w:eastAsia="Times New Roman" w:hAnsiTheme="minorHAnsi" w:cstheme="minorHAnsi"/>
          <w:color w:val="000000"/>
          <w:szCs w:val="27"/>
          <w:lang w:val="nl-BE" w:eastAsia="nl-BE" w:bidi="ar-SA"/>
        </w:rPr>
      </w:pPr>
      <w:r w:rsidRPr="008C2AF9">
        <w:rPr>
          <w:rFonts w:asciiTheme="minorHAnsi" w:eastAsia="Times New Roman" w:hAnsiTheme="minorHAnsi" w:cstheme="minorHAnsi"/>
          <w:color w:val="000000"/>
          <w:szCs w:val="27"/>
          <w:lang w:val="nl-BE" w:eastAsia="nl-BE" w:bidi="ar-SA"/>
        </w:rPr>
        <w:t>en</w:t>
      </w:r>
    </w:p>
    <w:p w14:paraId="5F1FAB92" w14:textId="77777777" w:rsidR="008C2AF9" w:rsidRPr="008C2AF9" w:rsidRDefault="008C2AF9" w:rsidP="008C2AF9">
      <w:pPr>
        <w:widowControl/>
        <w:autoSpaceDE/>
        <w:autoSpaceDN/>
        <w:jc w:val="both"/>
        <w:rPr>
          <w:rFonts w:asciiTheme="minorHAnsi" w:eastAsia="Times New Roman" w:hAnsiTheme="minorHAnsi" w:cstheme="minorHAnsi"/>
          <w:b/>
          <w:color w:val="000000"/>
          <w:szCs w:val="27"/>
          <w:lang w:val="nl-BE" w:eastAsia="nl-BE" w:bidi="ar-SA"/>
        </w:rPr>
      </w:pPr>
    </w:p>
    <w:p w14:paraId="2324615E" w14:textId="146995B8" w:rsidR="008C2AF9" w:rsidRDefault="008C2AF9">
      <w:pPr>
        <w:pStyle w:val="Plattetekst"/>
        <w:spacing w:before="10"/>
        <w:rPr>
          <w:rFonts w:asciiTheme="minorHAnsi" w:hAnsiTheme="minorHAnsi" w:cstheme="minorHAnsi"/>
          <w:sz w:val="17"/>
          <w:lang w:val="nl-BE"/>
        </w:rPr>
      </w:pPr>
    </w:p>
    <w:p w14:paraId="31A179AE" w14:textId="1AC5C6C7" w:rsidR="0090384A" w:rsidRDefault="0090384A">
      <w:pPr>
        <w:pStyle w:val="Plattetekst"/>
        <w:spacing w:before="10"/>
        <w:rPr>
          <w:rFonts w:asciiTheme="minorHAnsi" w:hAnsiTheme="minorHAnsi" w:cstheme="minorHAnsi"/>
          <w:sz w:val="17"/>
          <w:lang w:val="nl-BE"/>
        </w:rPr>
      </w:pPr>
    </w:p>
    <w:p w14:paraId="30678D78" w14:textId="0FAB11E2" w:rsidR="0090384A" w:rsidRDefault="0090384A">
      <w:pPr>
        <w:pStyle w:val="Plattetekst"/>
        <w:spacing w:before="10"/>
        <w:rPr>
          <w:rFonts w:asciiTheme="minorHAnsi" w:hAnsiTheme="minorHAnsi" w:cstheme="minorHAnsi"/>
          <w:sz w:val="17"/>
          <w:lang w:val="nl-BE"/>
        </w:rPr>
      </w:pPr>
    </w:p>
    <w:p w14:paraId="30D9C40C" w14:textId="77777777" w:rsidR="0090384A" w:rsidRPr="008C2AF9" w:rsidRDefault="0090384A">
      <w:pPr>
        <w:pStyle w:val="Plattetekst"/>
        <w:spacing w:before="10"/>
        <w:rPr>
          <w:rFonts w:asciiTheme="minorHAnsi" w:hAnsiTheme="minorHAnsi" w:cstheme="minorHAnsi"/>
          <w:sz w:val="17"/>
          <w:lang w:val="nl-BE"/>
        </w:rPr>
      </w:pPr>
    </w:p>
    <w:p w14:paraId="45B807F9" w14:textId="77777777" w:rsidR="006431A2" w:rsidRPr="008C2AF9" w:rsidRDefault="009F392C" w:rsidP="008C2AF9">
      <w:pPr>
        <w:rPr>
          <w:rFonts w:asciiTheme="minorHAnsi" w:hAnsiTheme="minorHAnsi" w:cstheme="minorHAnsi"/>
          <w:i/>
        </w:rPr>
      </w:pPr>
      <w:r w:rsidRPr="008C2AF9">
        <w:rPr>
          <w:rFonts w:asciiTheme="minorHAnsi" w:hAnsiTheme="minorHAnsi" w:cstheme="minorHAnsi"/>
          <w:i/>
        </w:rPr>
        <w:t>Wordt overeengekomen wat volgt:</w:t>
      </w:r>
    </w:p>
    <w:p w14:paraId="4016B778" w14:textId="77777777" w:rsidR="006431A2" w:rsidRPr="008C2AF9" w:rsidRDefault="006431A2">
      <w:pPr>
        <w:pStyle w:val="Plattetekst"/>
        <w:rPr>
          <w:rFonts w:asciiTheme="minorHAnsi" w:hAnsiTheme="minorHAnsi" w:cstheme="minorHAnsi"/>
          <w:i/>
          <w:sz w:val="24"/>
        </w:rPr>
      </w:pPr>
    </w:p>
    <w:p w14:paraId="42895288" w14:textId="77777777" w:rsidR="006431A2" w:rsidRPr="008C2AF9" w:rsidRDefault="009F392C">
      <w:pPr>
        <w:pStyle w:val="Lijstalinea"/>
        <w:numPr>
          <w:ilvl w:val="0"/>
          <w:numId w:val="2"/>
        </w:numPr>
        <w:tabs>
          <w:tab w:val="left" w:pos="356"/>
        </w:tabs>
        <w:ind w:hanging="241"/>
        <w:rPr>
          <w:rFonts w:asciiTheme="minorHAnsi" w:hAnsiTheme="minorHAnsi" w:cstheme="minorHAnsi"/>
          <w:i/>
        </w:rPr>
      </w:pPr>
      <w:r w:rsidRPr="008C2AF9">
        <w:rPr>
          <w:rFonts w:asciiTheme="minorHAnsi" w:hAnsiTheme="minorHAnsi" w:cstheme="minorHAnsi"/>
          <w:i/>
          <w:w w:val="105"/>
          <w:u w:val="single"/>
        </w:rPr>
        <w:t>Voorwerp van de</w:t>
      </w:r>
      <w:r w:rsidRPr="008C2AF9">
        <w:rPr>
          <w:rFonts w:asciiTheme="minorHAnsi" w:hAnsiTheme="minorHAnsi" w:cstheme="minorHAnsi"/>
          <w:i/>
          <w:spacing w:val="-5"/>
          <w:w w:val="105"/>
          <w:u w:val="single"/>
        </w:rPr>
        <w:t xml:space="preserve"> </w:t>
      </w:r>
      <w:r w:rsidRPr="008C2AF9">
        <w:rPr>
          <w:rFonts w:asciiTheme="minorHAnsi" w:hAnsiTheme="minorHAnsi" w:cstheme="minorHAnsi"/>
          <w:i/>
          <w:w w:val="105"/>
          <w:u w:val="single"/>
        </w:rPr>
        <w:t>overeenkomst</w:t>
      </w:r>
    </w:p>
    <w:p w14:paraId="29300060" w14:textId="77777777" w:rsidR="006431A2" w:rsidRPr="008C2AF9" w:rsidRDefault="006431A2">
      <w:pPr>
        <w:pStyle w:val="Plattetekst"/>
        <w:spacing w:before="5"/>
        <w:rPr>
          <w:rFonts w:asciiTheme="minorHAnsi" w:hAnsiTheme="minorHAnsi" w:cstheme="minorHAnsi"/>
          <w:i/>
          <w:sz w:val="15"/>
        </w:rPr>
      </w:pPr>
    </w:p>
    <w:p w14:paraId="318B3BF7" w14:textId="77777777" w:rsidR="006431A2" w:rsidRPr="008C2AF9" w:rsidRDefault="009F392C">
      <w:pPr>
        <w:pStyle w:val="Plattetekst"/>
        <w:spacing w:before="101"/>
        <w:ind w:left="399"/>
        <w:rPr>
          <w:rFonts w:asciiTheme="minorHAnsi" w:hAnsiTheme="minorHAnsi" w:cstheme="minorHAnsi"/>
          <w:sz w:val="22"/>
        </w:rPr>
      </w:pPr>
      <w:r w:rsidRPr="008C2AF9">
        <w:rPr>
          <w:rFonts w:asciiTheme="minorHAnsi" w:hAnsiTheme="minorHAnsi" w:cstheme="minorHAnsi"/>
          <w:sz w:val="22"/>
        </w:rPr>
        <w:t>Deze overeenkomst heeft tot voorwerp de toekenning van sport- en cultuurcheques.</w:t>
      </w:r>
    </w:p>
    <w:p w14:paraId="45884B72" w14:textId="77777777" w:rsidR="006431A2" w:rsidRPr="008C2AF9" w:rsidRDefault="009F392C">
      <w:pPr>
        <w:pStyle w:val="Plattetekst"/>
        <w:spacing w:before="11" w:line="254" w:lineRule="auto"/>
        <w:ind w:left="399" w:right="123"/>
        <w:rPr>
          <w:rFonts w:asciiTheme="minorHAnsi" w:hAnsiTheme="minorHAnsi" w:cstheme="minorHAnsi"/>
          <w:sz w:val="22"/>
        </w:rPr>
      </w:pPr>
      <w:r w:rsidRPr="008C2AF9">
        <w:rPr>
          <w:rFonts w:asciiTheme="minorHAnsi" w:hAnsiTheme="minorHAnsi" w:cstheme="minorHAnsi"/>
          <w:sz w:val="22"/>
        </w:rPr>
        <w:t>Ze wordt opgesteld rekening houdende met de wettelijke bepalingen terzake, met name het KB van 30 juni 2006.</w:t>
      </w:r>
    </w:p>
    <w:p w14:paraId="18C330A7" w14:textId="77777777" w:rsidR="006431A2" w:rsidRPr="008C2AF9" w:rsidRDefault="006431A2">
      <w:pPr>
        <w:pStyle w:val="Plattetekst"/>
        <w:rPr>
          <w:rFonts w:asciiTheme="minorHAnsi" w:hAnsiTheme="minorHAnsi" w:cstheme="minorHAnsi"/>
          <w:sz w:val="22"/>
        </w:rPr>
      </w:pPr>
    </w:p>
    <w:p w14:paraId="132E4126" w14:textId="77777777" w:rsidR="006431A2" w:rsidRPr="008C2AF9" w:rsidRDefault="009F392C">
      <w:pPr>
        <w:pStyle w:val="Lijstalinea"/>
        <w:numPr>
          <w:ilvl w:val="0"/>
          <w:numId w:val="2"/>
        </w:numPr>
        <w:tabs>
          <w:tab w:val="left" w:pos="356"/>
        </w:tabs>
        <w:spacing w:before="0"/>
        <w:ind w:left="356" w:hanging="241"/>
        <w:rPr>
          <w:rFonts w:asciiTheme="minorHAnsi" w:hAnsiTheme="minorHAnsi" w:cstheme="minorHAnsi"/>
          <w:i/>
        </w:rPr>
      </w:pPr>
      <w:r w:rsidRPr="008C2AF9">
        <w:rPr>
          <w:rFonts w:asciiTheme="minorHAnsi" w:hAnsiTheme="minorHAnsi" w:cstheme="minorHAnsi"/>
          <w:i/>
          <w:w w:val="110"/>
          <w:u w:val="single"/>
        </w:rPr>
        <w:t>Toekenningsmodaliteiten</w:t>
      </w:r>
    </w:p>
    <w:p w14:paraId="70861768" w14:textId="77777777" w:rsidR="006431A2" w:rsidRPr="008C2AF9" w:rsidRDefault="006431A2">
      <w:pPr>
        <w:pStyle w:val="Plattetekst"/>
        <w:spacing w:before="8"/>
        <w:rPr>
          <w:rFonts w:asciiTheme="minorHAnsi" w:hAnsiTheme="minorHAnsi" w:cstheme="minorHAnsi"/>
          <w:i/>
          <w:sz w:val="14"/>
        </w:rPr>
      </w:pPr>
    </w:p>
    <w:p w14:paraId="633CF15B" w14:textId="77777777" w:rsidR="006431A2" w:rsidRPr="008C2AF9" w:rsidRDefault="009F392C">
      <w:pPr>
        <w:pStyle w:val="Lijstalinea"/>
        <w:numPr>
          <w:ilvl w:val="0"/>
          <w:numId w:val="1"/>
        </w:numPr>
        <w:tabs>
          <w:tab w:val="left" w:pos="476"/>
        </w:tabs>
        <w:spacing w:before="101" w:line="252" w:lineRule="auto"/>
        <w:ind w:left="475" w:right="112"/>
        <w:jc w:val="both"/>
        <w:rPr>
          <w:rFonts w:asciiTheme="minorHAnsi" w:hAnsiTheme="minorHAnsi" w:cstheme="minorHAnsi"/>
        </w:rPr>
      </w:pPr>
      <w:r w:rsidRPr="008C2AF9">
        <w:rPr>
          <w:rFonts w:asciiTheme="minorHAnsi" w:hAnsiTheme="minorHAnsi" w:cstheme="minorHAnsi"/>
        </w:rPr>
        <w:t xml:space="preserve">De werknemer ontvangt </w:t>
      </w:r>
      <w:r w:rsidR="008C2AF9">
        <w:rPr>
          <w:rFonts w:asciiTheme="minorHAnsi" w:hAnsiTheme="minorHAnsi" w:cstheme="minorHAnsi"/>
        </w:rPr>
        <w:t>10 (</w:t>
      </w:r>
      <w:r w:rsidRPr="008C2AF9">
        <w:rPr>
          <w:rFonts w:asciiTheme="minorHAnsi" w:hAnsiTheme="minorHAnsi" w:cstheme="minorHAnsi"/>
          <w:i/>
        </w:rPr>
        <w:t>aantal) s</w:t>
      </w:r>
      <w:r w:rsidRPr="008C2AF9">
        <w:rPr>
          <w:rFonts w:asciiTheme="minorHAnsi" w:hAnsiTheme="minorHAnsi" w:cstheme="minorHAnsi"/>
        </w:rPr>
        <w:t>port- en cultuurcheques van €</w:t>
      </w:r>
      <w:r w:rsidR="008C2AF9">
        <w:rPr>
          <w:rFonts w:asciiTheme="minorHAnsi" w:hAnsiTheme="minorHAnsi" w:cstheme="minorHAnsi"/>
        </w:rPr>
        <w:t xml:space="preserve">10 </w:t>
      </w:r>
      <w:r w:rsidRPr="008C2AF9">
        <w:rPr>
          <w:rFonts w:asciiTheme="minorHAnsi" w:hAnsiTheme="minorHAnsi" w:cstheme="minorHAnsi"/>
        </w:rPr>
        <w:t xml:space="preserve">of een totaal bedrag van </w:t>
      </w:r>
      <w:r w:rsidRPr="008C2AF9">
        <w:rPr>
          <w:rFonts w:asciiTheme="minorHAnsi" w:hAnsiTheme="minorHAnsi" w:cstheme="minorHAnsi"/>
          <w:spacing w:val="-3"/>
        </w:rPr>
        <w:t>€</w:t>
      </w:r>
      <w:r w:rsidR="008C2AF9">
        <w:rPr>
          <w:rFonts w:asciiTheme="minorHAnsi" w:hAnsiTheme="minorHAnsi" w:cstheme="minorHAnsi"/>
          <w:spacing w:val="-3"/>
        </w:rPr>
        <w:t>100</w:t>
      </w:r>
      <w:r w:rsidRPr="008C2AF9">
        <w:rPr>
          <w:rFonts w:asciiTheme="minorHAnsi" w:hAnsiTheme="minorHAnsi" w:cstheme="minorHAnsi"/>
          <w:spacing w:val="-3"/>
        </w:rPr>
        <w:t xml:space="preserve"> </w:t>
      </w:r>
      <w:r w:rsidRPr="008C2AF9">
        <w:rPr>
          <w:rFonts w:asciiTheme="minorHAnsi" w:hAnsiTheme="minorHAnsi" w:cstheme="minorHAnsi"/>
        </w:rPr>
        <w:t>(maximaal € 100 per</w:t>
      </w:r>
      <w:r w:rsidRPr="008C2AF9">
        <w:rPr>
          <w:rFonts w:asciiTheme="minorHAnsi" w:hAnsiTheme="minorHAnsi" w:cstheme="minorHAnsi"/>
          <w:spacing w:val="-2"/>
        </w:rPr>
        <w:t xml:space="preserve"> </w:t>
      </w:r>
      <w:r w:rsidRPr="008C2AF9">
        <w:rPr>
          <w:rFonts w:asciiTheme="minorHAnsi" w:hAnsiTheme="minorHAnsi" w:cstheme="minorHAnsi"/>
        </w:rPr>
        <w:t>jaar)</w:t>
      </w:r>
    </w:p>
    <w:p w14:paraId="34042493" w14:textId="77777777" w:rsidR="006431A2" w:rsidRPr="008C2AF9" w:rsidRDefault="009F392C">
      <w:pPr>
        <w:pStyle w:val="Lijstalinea"/>
        <w:numPr>
          <w:ilvl w:val="0"/>
          <w:numId w:val="1"/>
        </w:numPr>
        <w:tabs>
          <w:tab w:val="left" w:pos="476"/>
        </w:tabs>
        <w:spacing w:before="8" w:line="254" w:lineRule="auto"/>
        <w:ind w:left="475" w:right="108"/>
        <w:jc w:val="both"/>
        <w:rPr>
          <w:rFonts w:asciiTheme="minorHAnsi" w:hAnsiTheme="minorHAnsi" w:cstheme="minorHAnsi"/>
        </w:rPr>
      </w:pPr>
      <w:r w:rsidRPr="008C2AF9">
        <w:rPr>
          <w:rFonts w:asciiTheme="minorHAnsi" w:hAnsiTheme="minorHAnsi" w:cstheme="minorHAnsi"/>
        </w:rPr>
        <w:t>De sport- en cultuurcheques worden afgeleverd op naam van de werknemer, wat wil zeggen dat de toekenning ervan en de daarop betrekking hebbende gegevens (aantal en bedrag) voorkomen op de individuele rekening van de werknemer, overeenkomstig de reglementering betreffende het bijhouden van de sociale</w:t>
      </w:r>
      <w:r w:rsidRPr="008C2AF9">
        <w:rPr>
          <w:rFonts w:asciiTheme="minorHAnsi" w:hAnsiTheme="minorHAnsi" w:cstheme="minorHAnsi"/>
          <w:spacing w:val="-30"/>
        </w:rPr>
        <w:t xml:space="preserve"> </w:t>
      </w:r>
      <w:r w:rsidRPr="008C2AF9">
        <w:rPr>
          <w:rFonts w:asciiTheme="minorHAnsi" w:hAnsiTheme="minorHAnsi" w:cstheme="minorHAnsi"/>
        </w:rPr>
        <w:t>documenten.</w:t>
      </w:r>
    </w:p>
    <w:p w14:paraId="1DFBE030" w14:textId="77777777" w:rsidR="006431A2" w:rsidRPr="008C2AF9" w:rsidRDefault="009F392C">
      <w:pPr>
        <w:pStyle w:val="Lijstalinea"/>
        <w:numPr>
          <w:ilvl w:val="0"/>
          <w:numId w:val="1"/>
        </w:numPr>
        <w:tabs>
          <w:tab w:val="left" w:pos="476"/>
        </w:tabs>
        <w:spacing w:line="254" w:lineRule="auto"/>
        <w:ind w:left="475" w:right="104" w:hanging="361"/>
        <w:jc w:val="both"/>
        <w:rPr>
          <w:rFonts w:asciiTheme="minorHAnsi" w:hAnsiTheme="minorHAnsi" w:cstheme="minorHAnsi"/>
        </w:rPr>
      </w:pPr>
      <w:r w:rsidRPr="008C2AF9">
        <w:rPr>
          <w:rFonts w:asciiTheme="minorHAnsi" w:hAnsiTheme="minorHAnsi" w:cstheme="minorHAnsi"/>
        </w:rPr>
        <w:t>De sport- en cultuurcheques vermelden duidelijk dat hun geldigheid tot 15 maanden beperkt is, van 1 juli van dat jaar tot 30 september van het volgende jaar en dat ze slechts aanvaard mogen worden door de culturele operatoren die culturele activiteiten organiseren die behoren tot de in artikel 4 van de bijzondere wet van 8 augustus 1980 bedoelde aangelegenheden die zijn erkend, goedgekeurd of gesubsidieerd door de bevoegde overheid, of door sportverenigingen voor wie een federatie, erkend of gesubsidieerd door de gemeenschappen, bestaat of behoren tot een van de nationale hockey, boks, voetbal en</w:t>
      </w:r>
      <w:r w:rsidRPr="008C2AF9">
        <w:rPr>
          <w:rFonts w:asciiTheme="minorHAnsi" w:hAnsiTheme="minorHAnsi" w:cstheme="minorHAnsi"/>
          <w:spacing w:val="-29"/>
        </w:rPr>
        <w:t xml:space="preserve"> </w:t>
      </w:r>
      <w:r w:rsidRPr="008C2AF9">
        <w:rPr>
          <w:rFonts w:asciiTheme="minorHAnsi" w:hAnsiTheme="minorHAnsi" w:cstheme="minorHAnsi"/>
        </w:rPr>
        <w:t>golffederaties.</w:t>
      </w:r>
    </w:p>
    <w:p w14:paraId="62D46189" w14:textId="77777777" w:rsidR="006431A2" w:rsidRPr="008C2AF9" w:rsidRDefault="006431A2">
      <w:pPr>
        <w:pStyle w:val="Plattetekst"/>
        <w:spacing w:before="3"/>
        <w:rPr>
          <w:rFonts w:asciiTheme="minorHAnsi" w:hAnsiTheme="minorHAnsi" w:cstheme="minorHAnsi"/>
          <w:sz w:val="22"/>
        </w:rPr>
      </w:pPr>
    </w:p>
    <w:p w14:paraId="08AEA548" w14:textId="77777777" w:rsidR="006431A2" w:rsidRPr="008C2AF9" w:rsidRDefault="009F392C">
      <w:pPr>
        <w:ind w:left="115"/>
        <w:rPr>
          <w:rFonts w:asciiTheme="minorHAnsi" w:hAnsiTheme="minorHAnsi" w:cstheme="minorHAnsi"/>
          <w:i/>
        </w:rPr>
      </w:pPr>
      <w:r w:rsidRPr="008C2AF9">
        <w:rPr>
          <w:rFonts w:asciiTheme="minorHAnsi" w:hAnsiTheme="minorHAnsi" w:cstheme="minorHAnsi"/>
          <w:i/>
          <w:w w:val="105"/>
        </w:rPr>
        <w:t xml:space="preserve">3. </w:t>
      </w:r>
      <w:r w:rsidRPr="008C2AF9">
        <w:rPr>
          <w:rFonts w:asciiTheme="minorHAnsi" w:hAnsiTheme="minorHAnsi" w:cstheme="minorHAnsi"/>
          <w:i/>
          <w:w w:val="105"/>
          <w:u w:val="single"/>
        </w:rPr>
        <w:t>Duur van de overeenkomst</w:t>
      </w:r>
    </w:p>
    <w:p w14:paraId="2F076CD6" w14:textId="77777777" w:rsidR="006431A2" w:rsidRPr="008C2AF9" w:rsidRDefault="006431A2">
      <w:pPr>
        <w:pStyle w:val="Plattetekst"/>
        <w:spacing w:before="3"/>
        <w:rPr>
          <w:rFonts w:asciiTheme="minorHAnsi" w:hAnsiTheme="minorHAnsi" w:cstheme="minorHAnsi"/>
          <w:i/>
          <w:sz w:val="15"/>
        </w:rPr>
      </w:pPr>
    </w:p>
    <w:p w14:paraId="4AE711A0" w14:textId="5F960A76" w:rsidR="008C2AF9" w:rsidRPr="008C2AF9" w:rsidRDefault="008C2AF9" w:rsidP="008C2AF9">
      <w:pPr>
        <w:widowControl/>
        <w:adjustRightInd w:val="0"/>
        <w:rPr>
          <w:rFonts w:ascii="Calibri" w:eastAsia="Calibri" w:hAnsi="Calibri" w:cs="Calibri"/>
          <w:lang w:val="nl-BE" w:eastAsia="en-US" w:bidi="ar-SA"/>
        </w:rPr>
      </w:pPr>
      <w:r w:rsidRPr="008C2AF9">
        <w:rPr>
          <w:rFonts w:ascii="Calibri" w:eastAsia="Calibri" w:hAnsi="Calibri" w:cs="Calibri"/>
          <w:lang w:val="nl-BE" w:eastAsia="en-US" w:bidi="ar-SA"/>
        </w:rPr>
        <w:t xml:space="preserve">Deze overeenkomst wordt gesloten voor bepaalde duur. Ze treedt in werking vanaf </w:t>
      </w:r>
      <w:r w:rsidR="0090384A">
        <w:rPr>
          <w:rFonts w:ascii="Calibri" w:eastAsia="Calibri" w:hAnsi="Calibri" w:cs="Calibri"/>
          <w:lang w:val="nl-BE" w:eastAsia="en-US" w:bidi="ar-SA"/>
        </w:rPr>
        <w:t>[DATUM]</w:t>
      </w:r>
      <w:r w:rsidRPr="008C2AF9">
        <w:rPr>
          <w:rFonts w:ascii="Calibri" w:eastAsia="Calibri" w:hAnsi="Calibri" w:cs="Calibri"/>
          <w:lang w:val="nl-BE" w:eastAsia="en-US" w:bidi="ar-SA"/>
        </w:rPr>
        <w:t xml:space="preserve"> en houdt op van kracht te zijn op </w:t>
      </w:r>
      <w:r w:rsidR="0090384A">
        <w:rPr>
          <w:rFonts w:ascii="Calibri" w:eastAsia="Calibri" w:hAnsi="Calibri" w:cs="Calibri"/>
          <w:lang w:val="nl-BE" w:eastAsia="en-US" w:bidi="ar-SA"/>
        </w:rPr>
        <w:t>[DATUM]</w:t>
      </w:r>
      <w:r w:rsidRPr="008C2AF9">
        <w:rPr>
          <w:rFonts w:ascii="Calibri" w:eastAsia="Calibri" w:hAnsi="Calibri" w:cs="Calibri"/>
          <w:lang w:val="nl-BE" w:eastAsia="en-US" w:bidi="ar-SA"/>
        </w:rPr>
        <w:t xml:space="preserve"> </w:t>
      </w:r>
    </w:p>
    <w:p w14:paraId="1D9C16B2" w14:textId="77777777" w:rsidR="006431A2" w:rsidRPr="008C2AF9" w:rsidRDefault="006431A2" w:rsidP="008C2AF9">
      <w:pPr>
        <w:rPr>
          <w:rFonts w:asciiTheme="minorHAnsi" w:hAnsiTheme="minorHAnsi" w:cstheme="minorHAnsi"/>
          <w:i/>
          <w:lang w:val="nl-BE"/>
        </w:rPr>
      </w:pPr>
    </w:p>
    <w:p w14:paraId="081F6FE7" w14:textId="77777777" w:rsidR="008C2AF9" w:rsidRPr="008C2AF9" w:rsidRDefault="008C2AF9" w:rsidP="008C2AF9">
      <w:pPr>
        <w:widowControl/>
        <w:adjustRightInd w:val="0"/>
        <w:rPr>
          <w:rFonts w:ascii="Calibri" w:eastAsia="Calibri" w:hAnsi="Calibri" w:cs="Calibri"/>
          <w:lang w:val="nl-BE" w:eastAsia="en-US" w:bidi="ar-SA"/>
        </w:rPr>
      </w:pPr>
      <w:r w:rsidRPr="008C2AF9">
        <w:rPr>
          <w:rFonts w:ascii="Calibri" w:eastAsia="Calibri" w:hAnsi="Calibri" w:cs="Calibri"/>
          <w:lang w:val="nl-BE" w:eastAsia="en-US" w:bidi="ar-SA"/>
        </w:rPr>
        <w:t xml:space="preserve">De werknemer gaat er uitdrukkelijk mee akkoord dat het voorwerp van deze overeenkomst bij hem geen recht doet ontstaan voor de toekomst, op het moment dat de overeenkomst ophoudt van kracht te zijn conform artikel 8. </w:t>
      </w:r>
    </w:p>
    <w:p w14:paraId="39149E1A" w14:textId="77777777" w:rsidR="008C2AF9" w:rsidRPr="008C2AF9" w:rsidRDefault="008C2AF9" w:rsidP="008C2AF9">
      <w:pPr>
        <w:widowControl/>
        <w:adjustRightInd w:val="0"/>
        <w:rPr>
          <w:rFonts w:ascii="Calibri" w:eastAsia="Calibri" w:hAnsi="Calibri" w:cs="Calibri"/>
          <w:lang w:val="nl-BE" w:eastAsia="en-US" w:bidi="ar-SA"/>
        </w:rPr>
      </w:pPr>
    </w:p>
    <w:p w14:paraId="67021339" w14:textId="5C8C8DAE" w:rsidR="006431A2" w:rsidRPr="008C2AF9" w:rsidRDefault="008C2AF9" w:rsidP="008C2AF9">
      <w:pPr>
        <w:widowControl/>
        <w:adjustRightInd w:val="0"/>
        <w:rPr>
          <w:rFonts w:ascii="Calibri" w:eastAsia="Calibri" w:hAnsi="Calibri" w:cs="Calibri"/>
          <w:lang w:val="nl-BE" w:eastAsia="en-US" w:bidi="ar-SA"/>
        </w:rPr>
      </w:pPr>
      <w:r w:rsidRPr="008C2AF9">
        <w:rPr>
          <w:rFonts w:ascii="Calibri" w:eastAsia="Calibri" w:hAnsi="Calibri" w:cs="Calibri"/>
          <w:lang w:val="nl-BE" w:eastAsia="en-US" w:bidi="ar-SA"/>
        </w:rPr>
        <w:t xml:space="preserve">Te goeder trouw en in tweevoud opgemaakt te Opwijk op </w:t>
      </w:r>
      <w:r w:rsidR="0090384A">
        <w:rPr>
          <w:rFonts w:ascii="Calibri" w:eastAsia="Calibri" w:hAnsi="Calibri" w:cs="Calibri"/>
          <w:lang w:val="nl-BE" w:eastAsia="en-US" w:bidi="ar-SA"/>
        </w:rPr>
        <w:t>[DATUM]</w:t>
      </w:r>
      <w:r>
        <w:rPr>
          <w:rFonts w:ascii="Calibri" w:eastAsia="Calibri" w:hAnsi="Calibri" w:cs="Calibri"/>
          <w:lang w:val="nl-BE" w:eastAsia="en-US" w:bidi="ar-SA"/>
        </w:rPr>
        <w:t xml:space="preserve">, </w:t>
      </w:r>
      <w:r w:rsidRPr="008C2AF9">
        <w:rPr>
          <w:rFonts w:ascii="Calibri" w:eastAsia="Calibri" w:hAnsi="Calibri" w:cs="Calibri"/>
          <w:lang w:val="nl-BE" w:eastAsia="en-US" w:bidi="ar-SA"/>
        </w:rPr>
        <w:t xml:space="preserve">waarvan ieder van de partijen erkent een exemplaar ontvangen te hebben. </w:t>
      </w:r>
    </w:p>
    <w:p w14:paraId="55A8725C" w14:textId="77777777" w:rsidR="008C2AF9" w:rsidRPr="008C2AF9" w:rsidRDefault="008C2AF9">
      <w:pPr>
        <w:pStyle w:val="Plattetekst"/>
        <w:rPr>
          <w:rFonts w:asciiTheme="minorHAnsi" w:hAnsiTheme="minorHAnsi" w:cstheme="minorHAnsi"/>
          <w:sz w:val="24"/>
        </w:rPr>
      </w:pPr>
    </w:p>
    <w:p w14:paraId="3A38088B" w14:textId="77777777" w:rsidR="006431A2" w:rsidRPr="008C2AF9" w:rsidRDefault="009F392C" w:rsidP="008C2AF9">
      <w:pPr>
        <w:pStyle w:val="Plattetekst"/>
        <w:tabs>
          <w:tab w:val="left" w:pos="4435"/>
        </w:tabs>
        <w:ind w:left="116"/>
        <w:rPr>
          <w:rFonts w:asciiTheme="minorHAnsi" w:hAnsiTheme="minorHAnsi" w:cstheme="minorHAnsi"/>
          <w:sz w:val="22"/>
        </w:rPr>
      </w:pPr>
      <w:r w:rsidRPr="008C2AF9">
        <w:rPr>
          <w:rFonts w:asciiTheme="minorHAnsi" w:hAnsiTheme="minorHAnsi" w:cstheme="minorHAnsi"/>
          <w:sz w:val="22"/>
        </w:rPr>
        <w:t>De</w:t>
      </w:r>
      <w:r w:rsidRPr="008C2AF9">
        <w:rPr>
          <w:rFonts w:asciiTheme="minorHAnsi" w:hAnsiTheme="minorHAnsi" w:cstheme="minorHAnsi"/>
          <w:spacing w:val="-1"/>
          <w:sz w:val="22"/>
        </w:rPr>
        <w:t xml:space="preserve"> </w:t>
      </w:r>
      <w:r w:rsidRPr="008C2AF9">
        <w:rPr>
          <w:rFonts w:asciiTheme="minorHAnsi" w:hAnsiTheme="minorHAnsi" w:cstheme="minorHAnsi"/>
          <w:sz w:val="22"/>
        </w:rPr>
        <w:t>werkgever</w:t>
      </w:r>
      <w:r w:rsidRPr="008C2AF9">
        <w:rPr>
          <w:rFonts w:asciiTheme="minorHAnsi" w:hAnsiTheme="minorHAnsi" w:cstheme="minorHAnsi"/>
          <w:sz w:val="22"/>
        </w:rPr>
        <w:tab/>
        <w:t>De werknemer</w:t>
      </w:r>
    </w:p>
    <w:p w14:paraId="12AC7D2A" w14:textId="77777777" w:rsidR="006431A2" w:rsidRPr="008C2AF9" w:rsidRDefault="006431A2">
      <w:pPr>
        <w:pStyle w:val="Plattetekst"/>
        <w:spacing w:before="11"/>
        <w:rPr>
          <w:rFonts w:asciiTheme="minorHAnsi" w:hAnsiTheme="minorHAnsi" w:cstheme="minorHAnsi"/>
          <w:sz w:val="20"/>
        </w:rPr>
      </w:pPr>
    </w:p>
    <w:p w14:paraId="7E4A5E5D" w14:textId="77777777" w:rsidR="006431A2" w:rsidRPr="008C2AF9" w:rsidRDefault="006431A2">
      <w:pPr>
        <w:ind w:left="116"/>
        <w:rPr>
          <w:rFonts w:asciiTheme="minorHAnsi" w:hAnsiTheme="minorHAnsi" w:cstheme="minorHAnsi"/>
          <w:i/>
          <w:sz w:val="16"/>
        </w:rPr>
      </w:pPr>
    </w:p>
    <w:sectPr w:rsidR="006431A2" w:rsidRPr="008C2AF9">
      <w:type w:val="continuous"/>
      <w:pgSz w:w="11900" w:h="16840"/>
      <w:pgMar w:top="122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FF48" w14:textId="77777777" w:rsidR="00E6416F" w:rsidRDefault="00E6416F" w:rsidP="008C2AF9">
      <w:r>
        <w:separator/>
      </w:r>
    </w:p>
  </w:endnote>
  <w:endnote w:type="continuationSeparator" w:id="0">
    <w:p w14:paraId="7B107334" w14:textId="77777777" w:rsidR="00E6416F" w:rsidRDefault="00E6416F" w:rsidP="008C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3EB4" w14:textId="77777777" w:rsidR="00E6416F" w:rsidRDefault="00E6416F" w:rsidP="008C2AF9">
      <w:r>
        <w:separator/>
      </w:r>
    </w:p>
  </w:footnote>
  <w:footnote w:type="continuationSeparator" w:id="0">
    <w:p w14:paraId="3E5ADCD4" w14:textId="77777777" w:rsidR="00E6416F" w:rsidRDefault="00E6416F" w:rsidP="008C2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E733C"/>
    <w:multiLevelType w:val="hybridMultilevel"/>
    <w:tmpl w:val="26F2963C"/>
    <w:lvl w:ilvl="0" w:tplc="0FDA944A">
      <w:start w:val="1"/>
      <w:numFmt w:val="decimal"/>
      <w:lvlText w:val="%1."/>
      <w:lvlJc w:val="left"/>
      <w:pPr>
        <w:ind w:left="355" w:hanging="240"/>
        <w:jc w:val="left"/>
      </w:pPr>
      <w:rPr>
        <w:rFonts w:ascii="Lucida Sans" w:eastAsia="Lucida Sans" w:hAnsi="Lucida Sans" w:cs="Lucida Sans" w:hint="default"/>
        <w:i/>
        <w:spacing w:val="-1"/>
        <w:w w:val="104"/>
        <w:sz w:val="16"/>
        <w:szCs w:val="16"/>
        <w:lang w:val="nl-NL" w:eastAsia="nl-NL" w:bidi="nl-NL"/>
      </w:rPr>
    </w:lvl>
    <w:lvl w:ilvl="1" w:tplc="5C0E0B78">
      <w:numFmt w:val="bullet"/>
      <w:lvlText w:val="•"/>
      <w:lvlJc w:val="left"/>
      <w:pPr>
        <w:ind w:left="1254" w:hanging="240"/>
      </w:pPr>
      <w:rPr>
        <w:rFonts w:hint="default"/>
        <w:lang w:val="nl-NL" w:eastAsia="nl-NL" w:bidi="nl-NL"/>
      </w:rPr>
    </w:lvl>
    <w:lvl w:ilvl="2" w:tplc="37D2D94E">
      <w:numFmt w:val="bullet"/>
      <w:lvlText w:val="•"/>
      <w:lvlJc w:val="left"/>
      <w:pPr>
        <w:ind w:left="2148" w:hanging="240"/>
      </w:pPr>
      <w:rPr>
        <w:rFonts w:hint="default"/>
        <w:lang w:val="nl-NL" w:eastAsia="nl-NL" w:bidi="nl-NL"/>
      </w:rPr>
    </w:lvl>
    <w:lvl w:ilvl="3" w:tplc="32845A4A">
      <w:numFmt w:val="bullet"/>
      <w:lvlText w:val="•"/>
      <w:lvlJc w:val="left"/>
      <w:pPr>
        <w:ind w:left="3042" w:hanging="240"/>
      </w:pPr>
      <w:rPr>
        <w:rFonts w:hint="default"/>
        <w:lang w:val="nl-NL" w:eastAsia="nl-NL" w:bidi="nl-NL"/>
      </w:rPr>
    </w:lvl>
    <w:lvl w:ilvl="4" w:tplc="3788EDDC">
      <w:numFmt w:val="bullet"/>
      <w:lvlText w:val="•"/>
      <w:lvlJc w:val="left"/>
      <w:pPr>
        <w:ind w:left="3936" w:hanging="240"/>
      </w:pPr>
      <w:rPr>
        <w:rFonts w:hint="default"/>
        <w:lang w:val="nl-NL" w:eastAsia="nl-NL" w:bidi="nl-NL"/>
      </w:rPr>
    </w:lvl>
    <w:lvl w:ilvl="5" w:tplc="B4A0D434">
      <w:numFmt w:val="bullet"/>
      <w:lvlText w:val="•"/>
      <w:lvlJc w:val="left"/>
      <w:pPr>
        <w:ind w:left="4830" w:hanging="240"/>
      </w:pPr>
      <w:rPr>
        <w:rFonts w:hint="default"/>
        <w:lang w:val="nl-NL" w:eastAsia="nl-NL" w:bidi="nl-NL"/>
      </w:rPr>
    </w:lvl>
    <w:lvl w:ilvl="6" w:tplc="7CB00184">
      <w:numFmt w:val="bullet"/>
      <w:lvlText w:val="•"/>
      <w:lvlJc w:val="left"/>
      <w:pPr>
        <w:ind w:left="5724" w:hanging="240"/>
      </w:pPr>
      <w:rPr>
        <w:rFonts w:hint="default"/>
        <w:lang w:val="nl-NL" w:eastAsia="nl-NL" w:bidi="nl-NL"/>
      </w:rPr>
    </w:lvl>
    <w:lvl w:ilvl="7" w:tplc="8A4ADB42">
      <w:numFmt w:val="bullet"/>
      <w:lvlText w:val="•"/>
      <w:lvlJc w:val="left"/>
      <w:pPr>
        <w:ind w:left="6618" w:hanging="240"/>
      </w:pPr>
      <w:rPr>
        <w:rFonts w:hint="default"/>
        <w:lang w:val="nl-NL" w:eastAsia="nl-NL" w:bidi="nl-NL"/>
      </w:rPr>
    </w:lvl>
    <w:lvl w:ilvl="8" w:tplc="2A4E365C">
      <w:numFmt w:val="bullet"/>
      <w:lvlText w:val="•"/>
      <w:lvlJc w:val="left"/>
      <w:pPr>
        <w:ind w:left="7512" w:hanging="240"/>
      </w:pPr>
      <w:rPr>
        <w:rFonts w:hint="default"/>
        <w:lang w:val="nl-NL" w:eastAsia="nl-NL" w:bidi="nl-NL"/>
      </w:rPr>
    </w:lvl>
  </w:abstractNum>
  <w:abstractNum w:abstractNumId="1" w15:restartNumberingAfterBreak="0">
    <w:nsid w:val="59903380"/>
    <w:multiLevelType w:val="hybridMultilevel"/>
    <w:tmpl w:val="C6F65BA8"/>
    <w:lvl w:ilvl="0" w:tplc="C1940230">
      <w:start w:val="1"/>
      <w:numFmt w:val="decimal"/>
      <w:lvlText w:val="%1."/>
      <w:lvlJc w:val="left"/>
      <w:pPr>
        <w:ind w:left="476" w:hanging="360"/>
        <w:jc w:val="left"/>
      </w:pPr>
      <w:rPr>
        <w:rFonts w:ascii="Lucida Sans" w:eastAsia="Lucida Sans" w:hAnsi="Lucida Sans" w:cs="Lucida Sans" w:hint="default"/>
        <w:spacing w:val="-1"/>
        <w:w w:val="100"/>
        <w:sz w:val="16"/>
        <w:szCs w:val="16"/>
        <w:lang w:val="nl-NL" w:eastAsia="nl-NL" w:bidi="nl-NL"/>
      </w:rPr>
    </w:lvl>
    <w:lvl w:ilvl="1" w:tplc="42B4739E">
      <w:numFmt w:val="bullet"/>
      <w:lvlText w:val="•"/>
      <w:lvlJc w:val="left"/>
      <w:pPr>
        <w:ind w:left="1362" w:hanging="360"/>
      </w:pPr>
      <w:rPr>
        <w:rFonts w:hint="default"/>
        <w:lang w:val="nl-NL" w:eastAsia="nl-NL" w:bidi="nl-NL"/>
      </w:rPr>
    </w:lvl>
    <w:lvl w:ilvl="2" w:tplc="081C7B1C">
      <w:numFmt w:val="bullet"/>
      <w:lvlText w:val="•"/>
      <w:lvlJc w:val="left"/>
      <w:pPr>
        <w:ind w:left="2244" w:hanging="360"/>
      </w:pPr>
      <w:rPr>
        <w:rFonts w:hint="default"/>
        <w:lang w:val="nl-NL" w:eastAsia="nl-NL" w:bidi="nl-NL"/>
      </w:rPr>
    </w:lvl>
    <w:lvl w:ilvl="3" w:tplc="60F888E4">
      <w:numFmt w:val="bullet"/>
      <w:lvlText w:val="•"/>
      <w:lvlJc w:val="left"/>
      <w:pPr>
        <w:ind w:left="3126" w:hanging="360"/>
      </w:pPr>
      <w:rPr>
        <w:rFonts w:hint="default"/>
        <w:lang w:val="nl-NL" w:eastAsia="nl-NL" w:bidi="nl-NL"/>
      </w:rPr>
    </w:lvl>
    <w:lvl w:ilvl="4" w:tplc="3560331C">
      <w:numFmt w:val="bullet"/>
      <w:lvlText w:val="•"/>
      <w:lvlJc w:val="left"/>
      <w:pPr>
        <w:ind w:left="4008" w:hanging="360"/>
      </w:pPr>
      <w:rPr>
        <w:rFonts w:hint="default"/>
        <w:lang w:val="nl-NL" w:eastAsia="nl-NL" w:bidi="nl-NL"/>
      </w:rPr>
    </w:lvl>
    <w:lvl w:ilvl="5" w:tplc="1AC0B14C">
      <w:numFmt w:val="bullet"/>
      <w:lvlText w:val="•"/>
      <w:lvlJc w:val="left"/>
      <w:pPr>
        <w:ind w:left="4890" w:hanging="360"/>
      </w:pPr>
      <w:rPr>
        <w:rFonts w:hint="default"/>
        <w:lang w:val="nl-NL" w:eastAsia="nl-NL" w:bidi="nl-NL"/>
      </w:rPr>
    </w:lvl>
    <w:lvl w:ilvl="6" w:tplc="415CE3F2">
      <w:numFmt w:val="bullet"/>
      <w:lvlText w:val="•"/>
      <w:lvlJc w:val="left"/>
      <w:pPr>
        <w:ind w:left="5772" w:hanging="360"/>
      </w:pPr>
      <w:rPr>
        <w:rFonts w:hint="default"/>
        <w:lang w:val="nl-NL" w:eastAsia="nl-NL" w:bidi="nl-NL"/>
      </w:rPr>
    </w:lvl>
    <w:lvl w:ilvl="7" w:tplc="5366F0FC">
      <w:numFmt w:val="bullet"/>
      <w:lvlText w:val="•"/>
      <w:lvlJc w:val="left"/>
      <w:pPr>
        <w:ind w:left="6654" w:hanging="360"/>
      </w:pPr>
      <w:rPr>
        <w:rFonts w:hint="default"/>
        <w:lang w:val="nl-NL" w:eastAsia="nl-NL" w:bidi="nl-NL"/>
      </w:rPr>
    </w:lvl>
    <w:lvl w:ilvl="8" w:tplc="874CFEB0">
      <w:numFmt w:val="bullet"/>
      <w:lvlText w:val="•"/>
      <w:lvlJc w:val="left"/>
      <w:pPr>
        <w:ind w:left="7536" w:hanging="360"/>
      </w:pPr>
      <w:rPr>
        <w:rFonts w:hint="default"/>
        <w:lang w:val="nl-NL" w:eastAsia="nl-NL" w:bidi="nl-N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431A2"/>
    <w:rsid w:val="006431A2"/>
    <w:rsid w:val="00686B80"/>
    <w:rsid w:val="008C2AF9"/>
    <w:rsid w:val="0090384A"/>
    <w:rsid w:val="009F392C"/>
    <w:rsid w:val="00E6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DD69"/>
  <w15:docId w15:val="{ECC563BE-DE8A-4AFD-915B-02C2EF83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Lucida Sans" w:eastAsia="Lucida Sans" w:hAnsi="Lucida Sans" w:cs="Lucida Sans"/>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sz w:val="16"/>
      <w:szCs w:val="16"/>
    </w:rPr>
  </w:style>
  <w:style w:type="paragraph" w:styleId="Lijstalinea">
    <w:name w:val="List Paragraph"/>
    <w:basedOn w:val="Standaard"/>
    <w:uiPriority w:val="1"/>
    <w:qFormat/>
    <w:pPr>
      <w:spacing w:before="1"/>
      <w:ind w:left="475" w:hanging="360"/>
      <w:jc w:val="both"/>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8C2AF9"/>
    <w:pPr>
      <w:tabs>
        <w:tab w:val="center" w:pos="4513"/>
        <w:tab w:val="right" w:pos="9026"/>
      </w:tabs>
    </w:pPr>
  </w:style>
  <w:style w:type="character" w:customStyle="1" w:styleId="KoptekstChar">
    <w:name w:val="Koptekst Char"/>
    <w:basedOn w:val="Standaardalinea-lettertype"/>
    <w:link w:val="Koptekst"/>
    <w:uiPriority w:val="99"/>
    <w:rsid w:val="008C2AF9"/>
    <w:rPr>
      <w:rFonts w:ascii="Lucida Sans" w:eastAsia="Lucida Sans" w:hAnsi="Lucida Sans" w:cs="Lucida Sans"/>
      <w:lang w:val="nl-NL" w:eastAsia="nl-NL" w:bidi="nl-NL"/>
    </w:rPr>
  </w:style>
  <w:style w:type="paragraph" w:styleId="Voettekst">
    <w:name w:val="footer"/>
    <w:basedOn w:val="Standaard"/>
    <w:link w:val="VoettekstChar"/>
    <w:uiPriority w:val="99"/>
    <w:unhideWhenUsed/>
    <w:rsid w:val="008C2AF9"/>
    <w:pPr>
      <w:tabs>
        <w:tab w:val="center" w:pos="4513"/>
        <w:tab w:val="right" w:pos="9026"/>
      </w:tabs>
    </w:pPr>
  </w:style>
  <w:style w:type="character" w:customStyle="1" w:styleId="VoettekstChar">
    <w:name w:val="Voettekst Char"/>
    <w:basedOn w:val="Standaardalinea-lettertype"/>
    <w:link w:val="Voettekst"/>
    <w:uiPriority w:val="99"/>
    <w:rsid w:val="008C2AF9"/>
    <w:rPr>
      <w:rFonts w:ascii="Lucida Sans" w:eastAsia="Lucida Sans" w:hAnsi="Lucida Sans" w:cs="Lucida Sans"/>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Sport- en cultuurcheque - ind AO</vt:lpstr>
    </vt:vector>
  </TitlesOfParts>
  <Company>NVSM-UNMS</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en cultuurcheque - ind AO</dc:title>
  <dc:creator>tvn</dc:creator>
  <cp:lastModifiedBy>Magdelyns, Vanessa</cp:lastModifiedBy>
  <cp:revision>4</cp:revision>
  <dcterms:created xsi:type="dcterms:W3CDTF">2019-12-06T09:02:00Z</dcterms:created>
  <dcterms:modified xsi:type="dcterms:W3CDTF">2023-01-26T15:00:00Z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2009-05-14T00:00:00Z</vt:filetime>
  </property>
  <property fmtid="{D5CDD505-2E9C-101B-9397-08002B2CF9AE}" pid="3" name="Creator">
    <vt:lpwstr>PDFCreator Version 0.9.1</vt:lpwstr>
  </property>
  <property fmtid="{D5CDD505-2E9C-101B-9397-08002B2CF9AE}" pid="4" name="LastSaved">
    <vt:filetime>2019-12-06T00:00:00Z</vt:filetime>
  </property>
</Properties>
</file>